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72" w:rsidRPr="00E859E1" w:rsidRDefault="003D28D3" w:rsidP="009D7C72">
      <w:pPr>
        <w:spacing w:after="5040" w:line="360" w:lineRule="auto"/>
        <w:jc w:val="center"/>
        <w:rPr>
          <w:b/>
          <w:sz w:val="36"/>
          <w:szCs w:val="36"/>
        </w:rPr>
      </w:pPr>
      <w:r w:rsidRPr="00E859E1">
        <w:rPr>
          <w:b/>
          <w:sz w:val="36"/>
          <w:szCs w:val="36"/>
        </w:rPr>
        <w:t>Střední škola technická</w:t>
      </w:r>
      <w:r w:rsidR="00E859E1" w:rsidRPr="00E859E1">
        <w:rPr>
          <w:b/>
          <w:sz w:val="36"/>
          <w:szCs w:val="36"/>
        </w:rPr>
        <w:t xml:space="preserve"> Most</w:t>
      </w:r>
      <w:r w:rsidRPr="00E859E1">
        <w:rPr>
          <w:b/>
          <w:sz w:val="36"/>
          <w:szCs w:val="36"/>
        </w:rPr>
        <w:t>,</w:t>
      </w:r>
      <w:r w:rsidR="00E859E1" w:rsidRPr="00E859E1">
        <w:rPr>
          <w:b/>
          <w:sz w:val="36"/>
          <w:szCs w:val="36"/>
        </w:rPr>
        <w:t xml:space="preserve"> příspěvkov</w:t>
      </w:r>
      <w:r w:rsidR="00EE4A34">
        <w:rPr>
          <w:b/>
          <w:sz w:val="36"/>
          <w:szCs w:val="36"/>
        </w:rPr>
        <w:t>á organizace, Dělnická 21, 434 0</w:t>
      </w:r>
      <w:r w:rsidR="00E859E1" w:rsidRPr="00E859E1">
        <w:rPr>
          <w:b/>
          <w:sz w:val="36"/>
          <w:szCs w:val="36"/>
        </w:rPr>
        <w:t xml:space="preserve">0 </w:t>
      </w:r>
      <w:r w:rsidRPr="00E859E1">
        <w:rPr>
          <w:b/>
          <w:sz w:val="36"/>
          <w:szCs w:val="36"/>
        </w:rPr>
        <w:t>Most</w:t>
      </w:r>
    </w:p>
    <w:p w:rsidR="003D28D3" w:rsidRPr="009D7C72" w:rsidRDefault="003D28D3" w:rsidP="009D7C72">
      <w:pPr>
        <w:spacing w:line="360" w:lineRule="auto"/>
        <w:jc w:val="center"/>
        <w:rPr>
          <w:b/>
          <w:sz w:val="56"/>
          <w:szCs w:val="56"/>
        </w:rPr>
      </w:pPr>
      <w:r w:rsidRPr="009D7C72">
        <w:rPr>
          <w:b/>
          <w:sz w:val="56"/>
          <w:szCs w:val="56"/>
        </w:rPr>
        <w:t>Minimální preventivní program</w:t>
      </w:r>
    </w:p>
    <w:p w:rsidR="003D28D3" w:rsidRPr="009D7C72" w:rsidRDefault="00CF74E7" w:rsidP="009D7C72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Školní rok 2015/2016</w:t>
      </w:r>
      <w:bookmarkStart w:id="0" w:name="_GoBack"/>
      <w:bookmarkEnd w:id="0"/>
    </w:p>
    <w:p w:rsidR="009D7C72" w:rsidRDefault="009D7C72" w:rsidP="009D7C72">
      <w:pPr>
        <w:spacing w:line="360" w:lineRule="auto"/>
        <w:jc w:val="center"/>
        <w:rPr>
          <w:b/>
          <w:sz w:val="40"/>
          <w:szCs w:val="40"/>
        </w:rPr>
      </w:pPr>
    </w:p>
    <w:p w:rsidR="00CA0B0E" w:rsidRPr="0095045B" w:rsidRDefault="00CA0B0E" w:rsidP="009D7C72">
      <w:pPr>
        <w:spacing w:line="360" w:lineRule="auto"/>
        <w:jc w:val="center"/>
        <w:rPr>
          <w:b/>
          <w:sz w:val="40"/>
          <w:szCs w:val="40"/>
        </w:rPr>
      </w:pPr>
    </w:p>
    <w:p w:rsidR="003D28D3" w:rsidRDefault="00CA0B0E" w:rsidP="009D7C7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</w:t>
      </w:r>
      <w:r w:rsidR="003D28D3" w:rsidRPr="0095045B">
        <w:rPr>
          <w:sz w:val="36"/>
          <w:szCs w:val="36"/>
        </w:rPr>
        <w:t> prevenci sociálně patologických jevů u dětí a mládeže</w:t>
      </w:r>
      <w:r>
        <w:rPr>
          <w:sz w:val="36"/>
          <w:szCs w:val="36"/>
        </w:rPr>
        <w:t xml:space="preserve"> na Střední škole technické v Mostě.</w:t>
      </w:r>
    </w:p>
    <w:p w:rsidR="003D28D3" w:rsidRDefault="003D28D3" w:rsidP="009D7C72">
      <w:pPr>
        <w:spacing w:line="360" w:lineRule="auto"/>
        <w:jc w:val="center"/>
        <w:rPr>
          <w:sz w:val="36"/>
          <w:szCs w:val="36"/>
        </w:rPr>
      </w:pPr>
    </w:p>
    <w:p w:rsidR="003D28D3" w:rsidRDefault="003D28D3" w:rsidP="009D7C72">
      <w:pPr>
        <w:spacing w:line="360" w:lineRule="auto"/>
        <w:jc w:val="center"/>
        <w:rPr>
          <w:sz w:val="36"/>
          <w:szCs w:val="36"/>
        </w:rPr>
      </w:pPr>
    </w:p>
    <w:p w:rsidR="003D28D3" w:rsidRDefault="003D28D3" w:rsidP="009D7C72">
      <w:pPr>
        <w:spacing w:line="360" w:lineRule="auto"/>
        <w:jc w:val="center"/>
        <w:rPr>
          <w:sz w:val="36"/>
          <w:szCs w:val="36"/>
        </w:rPr>
      </w:pPr>
    </w:p>
    <w:p w:rsidR="003D28D3" w:rsidRDefault="003D28D3" w:rsidP="009D7C72">
      <w:pPr>
        <w:spacing w:line="360" w:lineRule="auto"/>
        <w:jc w:val="center"/>
        <w:rPr>
          <w:sz w:val="36"/>
          <w:szCs w:val="36"/>
        </w:rPr>
      </w:pPr>
    </w:p>
    <w:p w:rsidR="003D28D3" w:rsidRDefault="003D28D3" w:rsidP="009D7C72">
      <w:pPr>
        <w:spacing w:line="360" w:lineRule="auto"/>
        <w:jc w:val="center"/>
        <w:rPr>
          <w:sz w:val="36"/>
          <w:szCs w:val="36"/>
        </w:rPr>
      </w:pPr>
    </w:p>
    <w:p w:rsidR="003D28D3" w:rsidRDefault="003D28D3" w:rsidP="00E610B6">
      <w:pPr>
        <w:spacing w:line="360" w:lineRule="auto"/>
        <w:jc w:val="both"/>
        <w:rPr>
          <w:sz w:val="36"/>
          <w:szCs w:val="36"/>
        </w:rPr>
      </w:pPr>
    </w:p>
    <w:p w:rsidR="003D28D3" w:rsidRPr="00CA0B0E" w:rsidRDefault="003D28D3" w:rsidP="00CA0B0E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CA0B0E">
        <w:rPr>
          <w:b/>
          <w:sz w:val="40"/>
          <w:szCs w:val="40"/>
          <w:u w:val="single"/>
        </w:rPr>
        <w:t>Minimální preventivní program</w:t>
      </w:r>
    </w:p>
    <w:p w:rsidR="003D28D3" w:rsidRPr="003B07B1" w:rsidRDefault="003D28D3" w:rsidP="00E610B6">
      <w:pPr>
        <w:spacing w:line="360" w:lineRule="auto"/>
        <w:jc w:val="both"/>
        <w:rPr>
          <w:b/>
        </w:rPr>
      </w:pPr>
    </w:p>
    <w:p w:rsidR="003D28D3" w:rsidRDefault="003D28D3" w:rsidP="00E610B6">
      <w:pPr>
        <w:spacing w:line="360" w:lineRule="auto"/>
        <w:jc w:val="both"/>
        <w:rPr>
          <w:rFonts w:ascii="Arial" w:hAnsi="Arial" w:cs="Arial"/>
        </w:rPr>
      </w:pPr>
      <w:r w:rsidRPr="00D87AD4">
        <w:rPr>
          <w:rFonts w:ascii="Arial" w:hAnsi="Arial" w:cs="Arial"/>
          <w:b/>
        </w:rPr>
        <w:t>Charakteristika</w:t>
      </w:r>
      <w:r w:rsidR="00E610B6">
        <w:rPr>
          <w:rFonts w:ascii="Arial" w:hAnsi="Arial" w:cs="Arial"/>
          <w:b/>
        </w:rPr>
        <w:t xml:space="preserve"> a vnitřní zdroje</w:t>
      </w:r>
      <w:r w:rsidRPr="00D87AD4">
        <w:rPr>
          <w:rFonts w:ascii="Arial" w:hAnsi="Arial" w:cs="Arial"/>
          <w:b/>
        </w:rPr>
        <w:t xml:space="preserve"> školy:</w:t>
      </w:r>
      <w:r w:rsidRPr="00D87AD4">
        <w:rPr>
          <w:rFonts w:ascii="Arial" w:hAnsi="Arial" w:cs="Arial"/>
        </w:rPr>
        <w:t xml:space="preserve"> </w:t>
      </w:r>
    </w:p>
    <w:p w:rsidR="009D5545" w:rsidRDefault="009D5545" w:rsidP="00E610B6">
      <w:pPr>
        <w:spacing w:line="360" w:lineRule="auto"/>
        <w:jc w:val="both"/>
      </w:pPr>
      <w:r w:rsidRPr="009D5545">
        <w:tab/>
      </w:r>
    </w:p>
    <w:p w:rsidR="009D5545" w:rsidRPr="009D5545" w:rsidRDefault="009D5545" w:rsidP="00E610B6">
      <w:pPr>
        <w:spacing w:line="360" w:lineRule="auto"/>
        <w:ind w:firstLine="708"/>
        <w:jc w:val="both"/>
      </w:pPr>
      <w:r w:rsidRPr="009D5545">
        <w:t>Střední škola technická v Mostě je komplexním vzdělávacím zařízením v České republice. Vyučují se zde 3leté a 4leté obory zaměřené zejména na oblast strojírenství, elektrotechniky, stavebnictví, v neposlední řadě též ekonomiky, administrativy a výpočetní techniky. Od školního roku 2010-211 byly otevřeny obory zaměřené na chov koní a jezdecký sport a obor, ve kterém se žák připravuje na povolání se znalostí právních předpisů České republiky ve věcech veřejného pořádku a vnitřní bezpečnosti.</w:t>
      </w:r>
    </w:p>
    <w:p w:rsidR="009D5545" w:rsidRDefault="009D5545" w:rsidP="00E610B6">
      <w:pPr>
        <w:spacing w:line="360" w:lineRule="auto"/>
        <w:ind w:firstLine="708"/>
        <w:jc w:val="both"/>
      </w:pPr>
      <w:r w:rsidRPr="009D5545">
        <w:t xml:space="preserve">Nedílnou součástí celého komplexu je teoretické vyučování, odborný výcvik, domov mládeže a školní jídelna. </w:t>
      </w:r>
      <w:r>
        <w:t xml:space="preserve">V prostorách odborného výcviku </w:t>
      </w:r>
      <w:r w:rsidRPr="009D5545">
        <w:t>se organizuje nejen vzdělávání žáků, ale i dospělých formou rekvalifikačních a odborných kurzů, školení a seminářů.</w:t>
      </w:r>
    </w:p>
    <w:p w:rsidR="009D5545" w:rsidRDefault="009D5545" w:rsidP="00E610B6">
      <w:pPr>
        <w:spacing w:line="360" w:lineRule="auto"/>
        <w:ind w:firstLine="708"/>
        <w:jc w:val="both"/>
      </w:pPr>
      <w:r w:rsidRPr="009D5545">
        <w:t>Naše škola disponuje rozsáhlými prostory pro studium, výuku či doplnění vzdělání, ale též pro sportovní a zájmové činnosti.</w:t>
      </w:r>
    </w:p>
    <w:p w:rsidR="009D5545" w:rsidRDefault="009D5545" w:rsidP="00E610B6">
      <w:pPr>
        <w:spacing w:line="360" w:lineRule="auto"/>
        <w:ind w:firstLine="708"/>
        <w:jc w:val="both"/>
      </w:pPr>
      <w:r>
        <w:t>Sportovní areál Střední školy technické v Mostě je komplexním sportovním zařízením a tvoří ho venkovní (</w:t>
      </w:r>
      <w:proofErr w:type="spellStart"/>
      <w:r>
        <w:t>outdoor</w:t>
      </w:r>
      <w:proofErr w:type="spellEnd"/>
      <w:r>
        <w:t>) a vnitřní (</w:t>
      </w:r>
      <w:proofErr w:type="spellStart"/>
      <w:r>
        <w:t>indoor</w:t>
      </w:r>
      <w:proofErr w:type="spellEnd"/>
      <w:r>
        <w:t xml:space="preserve">) sportoviště. Venkovním sportovištěm je víceúčelové sportovní zařízení, které disponuje všemi sportovními plochami vhodnými a potřebnými pro konání atletických soutěží a kopanou. Jeho hlavní část tvoří atletická dráha délky 400m s mezinárodními parametry oblouků, sektory pro skok daleký a trojskok, skok o tyči a skok vysoký a vrhačská louka. Západní část podél rovinky atletického oválu je vyhrazena pro diváky. Uvnitř atletického oválu se nachází fotbalové hřiště s umělým povrchem o rozměrech hrací plochy 100x64m. Součástí areálu jsou tenisové kurty, volejbalová a basketbalová hřiště, víceúčelové hřiště s umělými povrchy a dětské hřiště. </w:t>
      </w:r>
    </w:p>
    <w:p w:rsidR="009D5545" w:rsidRDefault="009D5545" w:rsidP="00E610B6">
      <w:pPr>
        <w:spacing w:line="360" w:lineRule="auto"/>
        <w:ind w:firstLine="708"/>
        <w:jc w:val="both"/>
      </w:pPr>
      <w:r>
        <w:t xml:space="preserve">Jako zázemí slouží sklad sportovního nářadí a provozní budova se šatnami, sociálním zařízením a prostorem pro občerstvení. </w:t>
      </w:r>
    </w:p>
    <w:p w:rsidR="009D5545" w:rsidRDefault="009D5545" w:rsidP="00E610B6">
      <w:pPr>
        <w:spacing w:line="360" w:lineRule="auto"/>
        <w:ind w:firstLine="708"/>
        <w:jc w:val="both"/>
      </w:pPr>
      <w:r>
        <w:t>Sportovní areál je vybudován v bezprostřední blízkosti celého komplexu školy a tvoří jednu z jejích dominant. Je moderním a prostorným zařízením, které skýtá veškeré možnosti pro sportovní aktivity na profesionální i rekreační úrovni a účelně tak doplňuje stávající sportovní zařízení pro potřeby výuky a sportovní aktivity žáků. Tato investice byla financována z prostředků Ústeckého kraje.</w:t>
      </w:r>
    </w:p>
    <w:p w:rsidR="009D5545" w:rsidRDefault="009D5545" w:rsidP="00E610B6">
      <w:pPr>
        <w:spacing w:line="360" w:lineRule="auto"/>
        <w:ind w:firstLine="708"/>
        <w:jc w:val="both"/>
      </w:pPr>
    </w:p>
    <w:p w:rsidR="009D5545" w:rsidRDefault="009D5545" w:rsidP="00E610B6">
      <w:pPr>
        <w:spacing w:line="360" w:lineRule="auto"/>
        <w:ind w:firstLine="708"/>
        <w:jc w:val="both"/>
      </w:pPr>
      <w:r>
        <w:t>Areál je situován cca 3 km od centra města Mostu se snadnou dostupností prostředky MHD (tramvaj č. 1 a 2, stanice konečná Most-INTERSPAR nebo autobus č. 25 - stanice přímo u školy) a s dobrou dopravní obslužností. V bezprostřední blízkosti jsou parkovací plochy s dostatečnou kapacitou parkovacích míst.</w:t>
      </w:r>
    </w:p>
    <w:p w:rsidR="009D5545" w:rsidRDefault="009D5545" w:rsidP="00E610B6">
      <w:pPr>
        <w:spacing w:line="360" w:lineRule="auto"/>
        <w:ind w:firstLine="708"/>
        <w:jc w:val="both"/>
      </w:pPr>
    </w:p>
    <w:p w:rsidR="009D5545" w:rsidRPr="00E610B6" w:rsidRDefault="009D5545" w:rsidP="00E610B6">
      <w:pPr>
        <w:spacing w:line="360" w:lineRule="auto"/>
        <w:jc w:val="both"/>
        <w:rPr>
          <w:b/>
        </w:rPr>
      </w:pPr>
      <w:r w:rsidRPr="00E610B6">
        <w:rPr>
          <w:b/>
        </w:rPr>
        <w:t>Vhodným doplněním venkovních sportovišť jsou sportoviště vnitřní:</w:t>
      </w:r>
    </w:p>
    <w:p w:rsidR="009D5545" w:rsidRDefault="009D5545" w:rsidP="00E610B6">
      <w:pPr>
        <w:spacing w:line="360" w:lineRule="auto"/>
        <w:ind w:firstLine="708"/>
        <w:jc w:val="both"/>
      </w:pPr>
    </w:p>
    <w:p w:rsidR="009D5545" w:rsidRDefault="009D5545" w:rsidP="003518C3">
      <w:pPr>
        <w:pStyle w:val="Odstavecseseznamem"/>
        <w:numPr>
          <w:ilvl w:val="0"/>
          <w:numId w:val="21"/>
        </w:numPr>
        <w:spacing w:line="360" w:lineRule="auto"/>
        <w:jc w:val="both"/>
      </w:pPr>
      <w:r>
        <w:t>velká sportovní hala - je vhodná téměř pro všechny sporty - kopaná, futsal, volejbal, basketbal, florbal, tenis, badminton, plochu haly lze využít i např. pro šachové turnaje, judo, karate, výstavy, apod.</w:t>
      </w:r>
    </w:p>
    <w:p w:rsidR="009D5545" w:rsidRDefault="009D5545" w:rsidP="003518C3">
      <w:pPr>
        <w:pStyle w:val="Odstavecseseznamem"/>
        <w:numPr>
          <w:ilvl w:val="0"/>
          <w:numId w:val="21"/>
        </w:numPr>
        <w:spacing w:line="360" w:lineRule="auto"/>
        <w:jc w:val="both"/>
      </w:pPr>
      <w:r>
        <w:t>malá sportovní hala - je součástí celého objektu sportovní haly a je vhodná pro volejbal a tenis, tréninkově pro basketbal</w:t>
      </w:r>
    </w:p>
    <w:p w:rsidR="009D5545" w:rsidRDefault="009D5545" w:rsidP="003518C3">
      <w:pPr>
        <w:pStyle w:val="Odstavecseseznamem"/>
        <w:numPr>
          <w:ilvl w:val="0"/>
          <w:numId w:val="21"/>
        </w:numPr>
        <w:spacing w:line="360" w:lineRule="auto"/>
        <w:jc w:val="both"/>
      </w:pPr>
      <w:r>
        <w:t>tělocvična - vhodná především pro kopanou a volejbal</w:t>
      </w:r>
    </w:p>
    <w:p w:rsidR="009D5545" w:rsidRDefault="009D5545" w:rsidP="003518C3">
      <w:pPr>
        <w:pStyle w:val="Odstavecseseznamem"/>
        <w:numPr>
          <w:ilvl w:val="0"/>
          <w:numId w:val="21"/>
        </w:numPr>
        <w:spacing w:line="360" w:lineRule="auto"/>
        <w:jc w:val="both"/>
      </w:pPr>
      <w:r>
        <w:t>posilovna</w:t>
      </w:r>
    </w:p>
    <w:p w:rsidR="009D5545" w:rsidRDefault="009D5545" w:rsidP="003518C3">
      <w:pPr>
        <w:pStyle w:val="Odstavecseseznamem"/>
        <w:numPr>
          <w:ilvl w:val="0"/>
          <w:numId w:val="21"/>
        </w:numPr>
        <w:spacing w:line="360" w:lineRule="auto"/>
        <w:jc w:val="both"/>
      </w:pPr>
      <w:r>
        <w:t>herna stolního tenisu</w:t>
      </w:r>
    </w:p>
    <w:p w:rsidR="009D5545" w:rsidRDefault="009D5545" w:rsidP="003518C3">
      <w:pPr>
        <w:pStyle w:val="Odstavecseseznamem"/>
        <w:numPr>
          <w:ilvl w:val="0"/>
          <w:numId w:val="21"/>
        </w:numPr>
        <w:spacing w:line="360" w:lineRule="auto"/>
        <w:jc w:val="both"/>
      </w:pPr>
      <w:r>
        <w:t>Nabídku pro komplexní služby dotváří: ubytování, stravování, občerstvení, kinosál, konferenční a zaseda</w:t>
      </w:r>
      <w:r w:rsidR="00E610B6">
        <w:t>cí místnosti, parkovací plochy.</w:t>
      </w:r>
    </w:p>
    <w:p w:rsidR="00E610B6" w:rsidRPr="009D5545" w:rsidRDefault="00E610B6" w:rsidP="00E610B6">
      <w:pPr>
        <w:spacing w:line="360" w:lineRule="auto"/>
        <w:ind w:firstLine="708"/>
        <w:jc w:val="both"/>
      </w:pPr>
    </w:p>
    <w:p w:rsidR="003D28D3" w:rsidRDefault="003D28D3" w:rsidP="00E610B6">
      <w:pPr>
        <w:spacing w:before="120" w:line="360" w:lineRule="auto"/>
        <w:ind w:firstLine="709"/>
        <w:jc w:val="both"/>
      </w:pPr>
      <w:r>
        <w:t xml:space="preserve">Střední škola technická zajišťuje výchovu a vzdělávání mládeže, která připravuje žáky v oborech středních odborných škol, středních odborných učilišť a učilišť. </w:t>
      </w:r>
    </w:p>
    <w:p w:rsidR="003D28D3" w:rsidRDefault="003D28D3" w:rsidP="00E610B6">
      <w:pPr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B6D9" wp14:editId="03E38824">
                <wp:simplePos x="0" y="0"/>
                <wp:positionH relativeFrom="column">
                  <wp:posOffset>6743700</wp:posOffset>
                </wp:positionH>
                <wp:positionV relativeFrom="paragraph">
                  <wp:posOffset>34290</wp:posOffset>
                </wp:positionV>
                <wp:extent cx="228600" cy="914400"/>
                <wp:effectExtent l="13970" t="13970" r="5080" b="508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8D3" w:rsidRDefault="003D28D3" w:rsidP="003D2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531pt;margin-top:2.7pt;width:1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">
                <v:textbox>
                  <w:txbxContent>
                    <w:p w:rsidR="003D28D3" w:rsidRDefault="003D28D3" w:rsidP="003D28D3"/>
                  </w:txbxContent>
                </v:textbox>
              </v:shape>
            </w:pict>
          </mc:Fallback>
        </mc:AlternateContent>
      </w:r>
      <w:r>
        <w:t xml:space="preserve">Žáci SŠT pocházejí z různých rodin, u žáků prvních ročníků (známe jejich domácí prostředí pouze z dotazníku a většinou jen povrchně), proto si klademe za cíl navázat spolupráci se zákonnými zástupci v co nejkratší době a tím předcházet sociálně patologickým jevům. Příznivější situace se jeví u žáků vyšších ročníků. </w:t>
      </w:r>
      <w:r w:rsidR="009D5545">
        <w:t xml:space="preserve">Nejproblémovější skupinou jsou </w:t>
      </w:r>
      <w:r>
        <w:t>tříleté učební obory, u kterých je v některých případech těžší navázat spolupráci s rodiči, než s kázeňsky problematickým žákem. To se stává hlavně v případě rodin s nižší sociální a intelektuální úrovní. Vzhledem k těmto skutečnostem je Minimální preventivní program plánován a plněn v rámci možností školy.</w:t>
      </w:r>
    </w:p>
    <w:p w:rsidR="003D28D3" w:rsidRDefault="003D28D3" w:rsidP="00E610B6">
      <w:pPr>
        <w:spacing w:line="360" w:lineRule="auto"/>
        <w:ind w:firstLine="709"/>
        <w:jc w:val="both"/>
      </w:pPr>
      <w:r>
        <w:t>Aktivity ve všech oblastech prevence jsou vykonávány většinou se žáky, ale také za přítomnosti zákonného zástupce.</w:t>
      </w:r>
    </w:p>
    <w:p w:rsidR="009D5545" w:rsidRDefault="00F25D8F" w:rsidP="00555E12">
      <w:pPr>
        <w:spacing w:line="360" w:lineRule="auto"/>
        <w:ind w:firstLine="709"/>
        <w:jc w:val="both"/>
      </w:pPr>
      <w:r>
        <w:t>Mezi rizikové prostředí ve škole, bychom mohli zařadit WC, školní chodby, šatny, prostory v dílnách a tělocvičnách.</w:t>
      </w:r>
    </w:p>
    <w:p w:rsidR="00F25D8F" w:rsidRPr="003518C3" w:rsidRDefault="00F25D8F" w:rsidP="003518C3">
      <w:pPr>
        <w:jc w:val="center"/>
        <w:rPr>
          <w:u w:val="single"/>
        </w:rPr>
      </w:pPr>
      <w:r w:rsidRPr="003518C3">
        <w:rPr>
          <w:rFonts w:ascii="Arial" w:hAnsi="Arial" w:cs="Arial"/>
          <w:b/>
          <w:sz w:val="28"/>
          <w:szCs w:val="28"/>
          <w:u w:val="single"/>
        </w:rPr>
        <w:lastRenderedPageBreak/>
        <w:t>Koncept speciálně pedagogického a výchovného poradenství SŠT Most</w:t>
      </w:r>
    </w:p>
    <w:p w:rsidR="00F25D8F" w:rsidRDefault="00F25D8F" w:rsidP="003518C3">
      <w:pPr>
        <w:jc w:val="center"/>
      </w:pPr>
    </w:p>
    <w:p w:rsidR="00F25D8F" w:rsidRDefault="00F25D8F" w:rsidP="00E610B6">
      <w:pPr>
        <w:spacing w:line="360" w:lineRule="auto"/>
        <w:ind w:firstLine="708"/>
        <w:jc w:val="both"/>
      </w:pPr>
      <w:r>
        <w:t>Střední škola technická v Mostě má vybudované výchovné poradenství, kde se vytváří společné cíle metodiků prevence, výchovných poradců a speciálního pedagoga.</w:t>
      </w:r>
    </w:p>
    <w:p w:rsidR="003D05B1" w:rsidRDefault="003D05B1" w:rsidP="003D05B1">
      <w:pPr>
        <w:spacing w:line="360" w:lineRule="auto"/>
        <w:jc w:val="both"/>
      </w:pPr>
      <w:r>
        <w:t>Vyučující, kteří působí ve výchovném poradenství na SŠT Most:</w:t>
      </w:r>
    </w:p>
    <w:p w:rsidR="003D05B1" w:rsidRDefault="003D05B1" w:rsidP="003D05B1">
      <w:pPr>
        <w:spacing w:line="360" w:lineRule="auto"/>
        <w:jc w:val="both"/>
      </w:pPr>
    </w:p>
    <w:p w:rsidR="003D05B1" w:rsidRPr="003D05B1" w:rsidRDefault="003D05B1" w:rsidP="003D05B1">
      <w:pPr>
        <w:spacing w:line="360" w:lineRule="auto"/>
        <w:jc w:val="both"/>
        <w:rPr>
          <w:b/>
          <w:i/>
        </w:rPr>
      </w:pPr>
      <w:r w:rsidRPr="003D05B1">
        <w:rPr>
          <w:b/>
          <w:i/>
        </w:rPr>
        <w:t>Školní metodici prevence:</w:t>
      </w:r>
    </w:p>
    <w:p w:rsidR="003D05B1" w:rsidRDefault="003D05B1" w:rsidP="003D05B1">
      <w:pPr>
        <w:spacing w:line="360" w:lineRule="auto"/>
        <w:jc w:val="both"/>
      </w:pPr>
      <w:r>
        <w:t xml:space="preserve">Bc. Miroslava Dvořáčková </w:t>
      </w:r>
      <w:r>
        <w:tab/>
        <w:t>– ekonomický úsek</w:t>
      </w:r>
    </w:p>
    <w:p w:rsidR="003D05B1" w:rsidRDefault="003D05B1" w:rsidP="003D05B1">
      <w:pPr>
        <w:spacing w:line="360" w:lineRule="auto"/>
        <w:jc w:val="both"/>
      </w:pPr>
      <w:r>
        <w:t xml:space="preserve">Uč. Soňa </w:t>
      </w:r>
      <w:proofErr w:type="spellStart"/>
      <w:r>
        <w:t>Bastyánová</w:t>
      </w:r>
      <w:proofErr w:type="spellEnd"/>
      <w:r>
        <w:tab/>
      </w:r>
      <w:r>
        <w:tab/>
        <w:t xml:space="preserve">- </w:t>
      </w:r>
      <w:proofErr w:type="spellStart"/>
      <w:r>
        <w:t>stavo</w:t>
      </w:r>
      <w:proofErr w:type="spellEnd"/>
      <w:r>
        <w:t>, elektro</w:t>
      </w:r>
      <w:r w:rsidR="003249A3">
        <w:t xml:space="preserve">, </w:t>
      </w:r>
      <w:proofErr w:type="gramStart"/>
      <w:r w:rsidR="003249A3">
        <w:t xml:space="preserve">strojní </w:t>
      </w:r>
      <w:r>
        <w:t xml:space="preserve"> úsek</w:t>
      </w:r>
      <w:proofErr w:type="gramEnd"/>
    </w:p>
    <w:p w:rsidR="003D05B1" w:rsidRDefault="003D05B1" w:rsidP="003D05B1">
      <w:pPr>
        <w:spacing w:line="360" w:lineRule="auto"/>
        <w:jc w:val="both"/>
        <w:rPr>
          <w:b/>
          <w:i/>
        </w:rPr>
      </w:pPr>
    </w:p>
    <w:p w:rsidR="003D05B1" w:rsidRPr="003D05B1" w:rsidRDefault="003D05B1" w:rsidP="003D05B1">
      <w:pPr>
        <w:spacing w:line="360" w:lineRule="auto"/>
        <w:jc w:val="both"/>
        <w:rPr>
          <w:b/>
          <w:i/>
        </w:rPr>
      </w:pPr>
      <w:r w:rsidRPr="003D05B1">
        <w:rPr>
          <w:b/>
          <w:i/>
        </w:rPr>
        <w:t>Výchovní poradci:</w:t>
      </w:r>
    </w:p>
    <w:p w:rsidR="003D05B1" w:rsidRDefault="003D05B1" w:rsidP="003D05B1">
      <w:pPr>
        <w:spacing w:line="360" w:lineRule="auto"/>
        <w:jc w:val="both"/>
      </w:pPr>
      <w:r>
        <w:t>Mgr. Petra Burdová</w:t>
      </w:r>
      <w:r>
        <w:tab/>
      </w:r>
      <w:r>
        <w:tab/>
        <w:t>- ekonomický úsek</w:t>
      </w:r>
    </w:p>
    <w:p w:rsidR="003D05B1" w:rsidRDefault="003D05B1" w:rsidP="003D05B1">
      <w:pPr>
        <w:spacing w:line="360" w:lineRule="auto"/>
        <w:jc w:val="both"/>
      </w:pPr>
      <w:r>
        <w:t>Mgr. Věra Krejzová</w:t>
      </w:r>
      <w:r>
        <w:tab/>
      </w:r>
      <w:r>
        <w:tab/>
        <w:t>- strojní úsek</w:t>
      </w:r>
    </w:p>
    <w:p w:rsidR="003D05B1" w:rsidRDefault="003D05B1" w:rsidP="003D05B1">
      <w:pPr>
        <w:spacing w:line="360" w:lineRule="auto"/>
        <w:jc w:val="both"/>
      </w:pPr>
      <w:r>
        <w:t>Mgr. Alena Bulová</w:t>
      </w:r>
      <w:r>
        <w:tab/>
      </w:r>
      <w:r>
        <w:tab/>
        <w:t xml:space="preserve">- </w:t>
      </w:r>
      <w:proofErr w:type="spellStart"/>
      <w:r>
        <w:t>stavo</w:t>
      </w:r>
      <w:proofErr w:type="spellEnd"/>
      <w:r>
        <w:t>, elektro úsek</w:t>
      </w:r>
    </w:p>
    <w:p w:rsidR="003D05B1" w:rsidRDefault="003D05B1" w:rsidP="003D05B1">
      <w:pPr>
        <w:spacing w:line="360" w:lineRule="auto"/>
        <w:jc w:val="both"/>
        <w:rPr>
          <w:b/>
          <w:i/>
        </w:rPr>
      </w:pPr>
    </w:p>
    <w:p w:rsidR="003D05B1" w:rsidRPr="003D05B1" w:rsidRDefault="003D05B1" w:rsidP="003D05B1">
      <w:pPr>
        <w:spacing w:line="360" w:lineRule="auto"/>
        <w:jc w:val="both"/>
        <w:rPr>
          <w:b/>
          <w:i/>
        </w:rPr>
      </w:pPr>
      <w:r w:rsidRPr="003D05B1">
        <w:rPr>
          <w:b/>
          <w:i/>
        </w:rPr>
        <w:t>Speciální pedagog:</w:t>
      </w:r>
    </w:p>
    <w:p w:rsidR="00E610B6" w:rsidRDefault="003D05B1" w:rsidP="00122143">
      <w:pPr>
        <w:spacing w:line="360" w:lineRule="auto"/>
        <w:jc w:val="both"/>
      </w:pPr>
      <w:r>
        <w:t>Bc. Andrea Hříbalová</w:t>
      </w:r>
      <w:r>
        <w:tab/>
      </w:r>
      <w:r>
        <w:tab/>
        <w:t xml:space="preserve">- ekonomický, strojní, </w:t>
      </w:r>
      <w:proofErr w:type="spellStart"/>
      <w:r>
        <w:t>stavo</w:t>
      </w:r>
      <w:proofErr w:type="spellEnd"/>
      <w:r>
        <w:t>, elektro úsek</w:t>
      </w:r>
    </w:p>
    <w:p w:rsidR="003249A3" w:rsidRDefault="003249A3" w:rsidP="00122143">
      <w:pPr>
        <w:spacing w:line="360" w:lineRule="auto"/>
        <w:jc w:val="both"/>
      </w:pPr>
      <w:r>
        <w:t>Mgr. Ivana Miloševič</w:t>
      </w:r>
      <w:r>
        <w:tab/>
      </w:r>
      <w:r>
        <w:tab/>
        <w:t xml:space="preserve">- ekonomický, strojní, </w:t>
      </w:r>
      <w:proofErr w:type="spellStart"/>
      <w:r>
        <w:t>stavo</w:t>
      </w:r>
      <w:proofErr w:type="spellEnd"/>
      <w:r>
        <w:t>, elektro úsek</w:t>
      </w:r>
    </w:p>
    <w:p w:rsidR="00122143" w:rsidRDefault="00122143" w:rsidP="00122143">
      <w:pPr>
        <w:spacing w:line="360" w:lineRule="auto"/>
        <w:jc w:val="both"/>
      </w:pPr>
    </w:p>
    <w:p w:rsidR="0035342D" w:rsidRDefault="0035342D" w:rsidP="00122143">
      <w:pPr>
        <w:spacing w:line="360" w:lineRule="auto"/>
        <w:jc w:val="both"/>
      </w:pPr>
    </w:p>
    <w:p w:rsidR="00F25D8F" w:rsidRPr="00DE53DA" w:rsidRDefault="00F25D8F" w:rsidP="00E610B6">
      <w:pPr>
        <w:spacing w:line="360" w:lineRule="auto"/>
        <w:jc w:val="both"/>
        <w:rPr>
          <w:b/>
          <w:u w:val="single"/>
        </w:rPr>
      </w:pPr>
      <w:r w:rsidRPr="00DE53DA">
        <w:rPr>
          <w:b/>
          <w:u w:val="single"/>
        </w:rPr>
        <w:t>Společné cíle všech poradců:</w:t>
      </w:r>
    </w:p>
    <w:p w:rsidR="00E610B6" w:rsidRPr="00555E12" w:rsidRDefault="00F25D8F" w:rsidP="00E610B6">
      <w:pPr>
        <w:spacing w:line="360" w:lineRule="auto"/>
        <w:jc w:val="both"/>
        <w:rPr>
          <w:b/>
          <w:i/>
        </w:rPr>
      </w:pPr>
      <w:r w:rsidRPr="00555E12">
        <w:rPr>
          <w:b/>
          <w:i/>
        </w:rPr>
        <w:t>1. Informovanost</w:t>
      </w:r>
      <w:r w:rsidR="00E610B6" w:rsidRPr="00555E12">
        <w:rPr>
          <w:b/>
          <w:i/>
        </w:rPr>
        <w:t xml:space="preserve"> </w:t>
      </w:r>
    </w:p>
    <w:p w:rsidR="00E610B6" w:rsidRDefault="00E610B6" w:rsidP="00E610B6">
      <w:pPr>
        <w:spacing w:line="360" w:lineRule="auto"/>
        <w:jc w:val="both"/>
      </w:pPr>
      <w:r>
        <w:t>a) Zvýšit informovanost žáků, rodičů i ostatních pedagogů o obsahu, náplni a možnostech poradenství (webové stránky, nástěnky)</w:t>
      </w:r>
    </w:p>
    <w:p w:rsidR="00E610B6" w:rsidRDefault="00E610B6" w:rsidP="00E610B6">
      <w:pPr>
        <w:spacing w:line="360" w:lineRule="auto"/>
        <w:jc w:val="both"/>
      </w:pPr>
      <w:r>
        <w:t>b) Vzbuzovat a podněcovat důvěru žáků k poradcům (schránky důvěry, osobní přístup)</w:t>
      </w:r>
    </w:p>
    <w:p w:rsidR="00122143" w:rsidRDefault="00122143" w:rsidP="00E610B6">
      <w:pPr>
        <w:spacing w:line="360" w:lineRule="auto"/>
        <w:jc w:val="both"/>
      </w:pPr>
    </w:p>
    <w:p w:rsidR="0035342D" w:rsidRDefault="0035342D" w:rsidP="00E610B6">
      <w:pPr>
        <w:spacing w:line="360" w:lineRule="auto"/>
        <w:jc w:val="both"/>
      </w:pPr>
    </w:p>
    <w:p w:rsidR="00E610B6" w:rsidRPr="00555E12" w:rsidRDefault="00F25D8F" w:rsidP="00E610B6">
      <w:pPr>
        <w:spacing w:line="360" w:lineRule="auto"/>
        <w:jc w:val="both"/>
        <w:rPr>
          <w:b/>
          <w:i/>
        </w:rPr>
      </w:pPr>
      <w:r w:rsidRPr="00555E12">
        <w:rPr>
          <w:b/>
          <w:i/>
        </w:rPr>
        <w:t>2. Vhodné prostory</w:t>
      </w:r>
      <w:r w:rsidR="00E610B6" w:rsidRPr="00555E12">
        <w:rPr>
          <w:b/>
          <w:i/>
        </w:rPr>
        <w:t xml:space="preserve"> </w:t>
      </w:r>
    </w:p>
    <w:p w:rsidR="00E610B6" w:rsidRDefault="00E610B6" w:rsidP="00E610B6">
      <w:pPr>
        <w:spacing w:line="360" w:lineRule="auto"/>
        <w:jc w:val="both"/>
      </w:pPr>
      <w:r>
        <w:t>a) Využívat a vhodně vybavit společný prostor/společné prostory pro všechny poradce na škole (poradenské centrum)</w:t>
      </w:r>
    </w:p>
    <w:p w:rsidR="00E610B6" w:rsidRDefault="00E610B6" w:rsidP="00E610B6">
      <w:pPr>
        <w:spacing w:line="360" w:lineRule="auto"/>
        <w:jc w:val="both"/>
      </w:pPr>
      <w:r>
        <w:t>b) Všichni poradci sdílejí a plánují svou činnost (databáze kontaktů a konzultačních hodin)</w:t>
      </w:r>
    </w:p>
    <w:p w:rsidR="00122143" w:rsidRDefault="00122143" w:rsidP="00E610B6">
      <w:pPr>
        <w:spacing w:line="360" w:lineRule="auto"/>
        <w:jc w:val="both"/>
        <w:rPr>
          <w:b/>
          <w:i/>
        </w:rPr>
      </w:pPr>
    </w:p>
    <w:p w:rsidR="0035342D" w:rsidRDefault="0035342D" w:rsidP="00E610B6">
      <w:pPr>
        <w:spacing w:line="360" w:lineRule="auto"/>
        <w:jc w:val="both"/>
        <w:rPr>
          <w:b/>
          <w:i/>
        </w:rPr>
      </w:pPr>
    </w:p>
    <w:p w:rsidR="00E610B6" w:rsidRPr="00555E12" w:rsidRDefault="00F25D8F" w:rsidP="00E610B6">
      <w:pPr>
        <w:spacing w:line="360" w:lineRule="auto"/>
        <w:jc w:val="both"/>
        <w:rPr>
          <w:b/>
          <w:i/>
        </w:rPr>
      </w:pPr>
      <w:r w:rsidRPr="00555E12">
        <w:rPr>
          <w:b/>
          <w:i/>
        </w:rPr>
        <w:lastRenderedPageBreak/>
        <w:t>3. Spolupráce v rámci školy</w:t>
      </w:r>
      <w:r w:rsidR="00E610B6" w:rsidRPr="00555E12">
        <w:rPr>
          <w:b/>
          <w:i/>
        </w:rPr>
        <w:t xml:space="preserve"> </w:t>
      </w:r>
    </w:p>
    <w:p w:rsidR="00E610B6" w:rsidRDefault="00E610B6" w:rsidP="00E610B6">
      <w:pPr>
        <w:spacing w:line="360" w:lineRule="auto"/>
        <w:jc w:val="both"/>
      </w:pPr>
      <w:r>
        <w:t>a) Vytvořit vzájemnou kohezi poradců tak, aby:</w:t>
      </w:r>
    </w:p>
    <w:p w:rsidR="00E610B6" w:rsidRDefault="00E610B6" w:rsidP="00E610B6">
      <w:pPr>
        <w:spacing w:line="360" w:lineRule="auto"/>
        <w:jc w:val="both"/>
      </w:pPr>
      <w:r>
        <w:t>- vzájemně si poskytovali informace,</w:t>
      </w:r>
    </w:p>
    <w:p w:rsidR="00E610B6" w:rsidRDefault="00E610B6" w:rsidP="00E610B6">
      <w:pPr>
        <w:spacing w:line="360" w:lineRule="auto"/>
        <w:jc w:val="both"/>
      </w:pPr>
      <w:r>
        <w:t>- pomáhali si,</w:t>
      </w:r>
    </w:p>
    <w:p w:rsidR="00E610B6" w:rsidRDefault="00E610B6" w:rsidP="00E610B6">
      <w:pPr>
        <w:spacing w:line="360" w:lineRule="auto"/>
        <w:jc w:val="both"/>
      </w:pPr>
      <w:r>
        <w:t>- respektovali se,</w:t>
      </w:r>
    </w:p>
    <w:p w:rsidR="00E610B6" w:rsidRDefault="00E610B6" w:rsidP="00E610B6">
      <w:pPr>
        <w:spacing w:line="360" w:lineRule="auto"/>
        <w:jc w:val="both"/>
      </w:pPr>
      <w:r>
        <w:t>- pracovali soudržně, přátelsky apod. tak, aby byl vytvořený řádný a efektivní poradenský systém (společné porady a setkání vzájemně i vedením školy)</w:t>
      </w:r>
    </w:p>
    <w:p w:rsidR="00E610B6" w:rsidRDefault="00E610B6" w:rsidP="00E610B6">
      <w:pPr>
        <w:spacing w:line="360" w:lineRule="auto"/>
        <w:jc w:val="both"/>
      </w:pPr>
      <w:r>
        <w:t>b) Společné úložiště informací (informační systém školy, respektování ochrany osobních dat)</w:t>
      </w:r>
    </w:p>
    <w:p w:rsidR="00F25D8F" w:rsidRDefault="00F25D8F" w:rsidP="00E610B6">
      <w:pPr>
        <w:spacing w:line="360" w:lineRule="auto"/>
        <w:jc w:val="both"/>
      </w:pPr>
    </w:p>
    <w:p w:rsidR="00E610B6" w:rsidRPr="00555E12" w:rsidRDefault="00F25D8F" w:rsidP="00E610B6">
      <w:pPr>
        <w:spacing w:line="360" w:lineRule="auto"/>
        <w:jc w:val="both"/>
        <w:rPr>
          <w:b/>
          <w:i/>
        </w:rPr>
      </w:pPr>
      <w:r w:rsidRPr="00555E12">
        <w:rPr>
          <w:b/>
          <w:i/>
        </w:rPr>
        <w:t>4. Spolupráce s různými organizacemi</w:t>
      </w:r>
      <w:r w:rsidR="00E610B6" w:rsidRPr="00555E12">
        <w:rPr>
          <w:b/>
          <w:i/>
        </w:rPr>
        <w:t xml:space="preserve"> </w:t>
      </w:r>
    </w:p>
    <w:p w:rsidR="00E610B6" w:rsidRDefault="00E610B6" w:rsidP="00E610B6">
      <w:pPr>
        <w:spacing w:line="360" w:lineRule="auto"/>
        <w:jc w:val="both"/>
      </w:pPr>
      <w:r>
        <w:t>a) Poradci přistupují aktivně k získávání aktuálních informací o organizacích a jejich službách</w:t>
      </w:r>
    </w:p>
    <w:p w:rsidR="00E610B6" w:rsidRDefault="00E610B6" w:rsidP="00E610B6">
      <w:pPr>
        <w:spacing w:line="360" w:lineRule="auto"/>
        <w:jc w:val="both"/>
      </w:pPr>
      <w:r>
        <w:t>Získané informace sdílí se svými spolupracovníky (aktuální databáze kontaktů a nabízených služeb)</w:t>
      </w:r>
    </w:p>
    <w:p w:rsidR="00E610B6" w:rsidRDefault="00E610B6" w:rsidP="00E610B6">
      <w:pPr>
        <w:spacing w:line="360" w:lineRule="auto"/>
        <w:jc w:val="both"/>
      </w:pPr>
      <w:r>
        <w:t>b) Navázat pravidelnou spolupráci (maximální využití nabízených služeb v průběhu celého studia žáků)</w:t>
      </w:r>
    </w:p>
    <w:p w:rsidR="00E610B6" w:rsidRDefault="00E610B6" w:rsidP="00E610B6">
      <w:pPr>
        <w:spacing w:line="360" w:lineRule="auto"/>
        <w:jc w:val="both"/>
      </w:pPr>
      <w:r>
        <w:t>c) Využívání nabízených služeb (žáci, učitelé, poradci)</w:t>
      </w:r>
    </w:p>
    <w:p w:rsidR="00F25D8F" w:rsidRDefault="00F25D8F" w:rsidP="00E610B6">
      <w:pPr>
        <w:spacing w:line="360" w:lineRule="auto"/>
        <w:jc w:val="both"/>
      </w:pPr>
    </w:p>
    <w:p w:rsidR="00F25D8F" w:rsidRPr="00DE53DA" w:rsidRDefault="00E610B6" w:rsidP="00E610B6">
      <w:pPr>
        <w:spacing w:line="360" w:lineRule="auto"/>
        <w:jc w:val="both"/>
        <w:rPr>
          <w:b/>
          <w:u w:val="single"/>
        </w:rPr>
      </w:pPr>
      <w:r w:rsidRPr="00DE53DA">
        <w:rPr>
          <w:b/>
          <w:u w:val="single"/>
        </w:rPr>
        <w:t>Budoucí cíle výchovného, preventivního poradenství</w:t>
      </w:r>
      <w:r w:rsidR="00555E12" w:rsidRPr="00DE53DA">
        <w:rPr>
          <w:b/>
          <w:u w:val="single"/>
        </w:rPr>
        <w:t>:</w:t>
      </w:r>
    </w:p>
    <w:p w:rsidR="00F25D8F" w:rsidRPr="00555E12" w:rsidRDefault="00E610B6" w:rsidP="00E610B6">
      <w:pPr>
        <w:spacing w:line="360" w:lineRule="auto"/>
        <w:jc w:val="both"/>
        <w:rPr>
          <w:b/>
          <w:i/>
        </w:rPr>
      </w:pPr>
      <w:r w:rsidRPr="00555E12">
        <w:rPr>
          <w:b/>
          <w:i/>
        </w:rPr>
        <w:t>1. Spolupráce s rodinami</w:t>
      </w:r>
    </w:p>
    <w:p w:rsidR="00F25D8F" w:rsidRDefault="00F25D8F" w:rsidP="00E610B6">
      <w:pPr>
        <w:spacing w:line="360" w:lineRule="auto"/>
        <w:jc w:val="both"/>
      </w:pPr>
      <w:r>
        <w:t>a) Pokusit se zlepš</w:t>
      </w:r>
      <w:r w:rsidR="00E610B6">
        <w:t>it vztahy mezi rodinou a školou</w:t>
      </w:r>
    </w:p>
    <w:p w:rsidR="00F25D8F" w:rsidRDefault="00F25D8F" w:rsidP="00E610B6">
      <w:pPr>
        <w:spacing w:line="360" w:lineRule="auto"/>
        <w:jc w:val="both"/>
      </w:pPr>
      <w:r>
        <w:t xml:space="preserve">b) Poradci hledají možné cesty k </w:t>
      </w:r>
      <w:r w:rsidR="003518C3">
        <w:t>užším kontaktům s rodinami žáků</w:t>
      </w:r>
    </w:p>
    <w:p w:rsidR="00F25D8F" w:rsidRPr="00555E12" w:rsidRDefault="00E610B6" w:rsidP="00E610B6">
      <w:pPr>
        <w:spacing w:line="360" w:lineRule="auto"/>
        <w:jc w:val="both"/>
        <w:rPr>
          <w:b/>
          <w:i/>
        </w:rPr>
      </w:pPr>
      <w:r w:rsidRPr="00555E12">
        <w:rPr>
          <w:b/>
          <w:i/>
        </w:rPr>
        <w:t>2. Spolupráce v rámci školy</w:t>
      </w:r>
    </w:p>
    <w:p w:rsidR="00F25D8F" w:rsidRDefault="00F25D8F" w:rsidP="00E610B6">
      <w:pPr>
        <w:spacing w:line="360" w:lineRule="auto"/>
        <w:jc w:val="both"/>
      </w:pPr>
      <w:r>
        <w:t>c) Stmelovací pobyty (příležitosti k budování pozitivního klima třídn</w:t>
      </w:r>
      <w:r w:rsidR="00E610B6">
        <w:t>ích kolektivů)</w:t>
      </w:r>
    </w:p>
    <w:p w:rsidR="003A645E" w:rsidRDefault="00F25D8F" w:rsidP="00E610B6">
      <w:pPr>
        <w:spacing w:line="360" w:lineRule="auto"/>
        <w:jc w:val="both"/>
      </w:pPr>
      <w:r>
        <w:t>d) Peer programy (mapování možností)</w:t>
      </w:r>
    </w:p>
    <w:p w:rsidR="00555E12" w:rsidRDefault="00555E12" w:rsidP="00E610B6">
      <w:pPr>
        <w:spacing w:line="360" w:lineRule="auto"/>
        <w:jc w:val="both"/>
      </w:pPr>
    </w:p>
    <w:p w:rsidR="003A645E" w:rsidRPr="003518C3" w:rsidRDefault="003A645E" w:rsidP="00E610B6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518C3">
        <w:rPr>
          <w:b/>
          <w:sz w:val="28"/>
          <w:szCs w:val="28"/>
          <w:u w:val="single"/>
        </w:rPr>
        <w:t>Vnitřní informační zdroje</w:t>
      </w:r>
    </w:p>
    <w:p w:rsidR="003A645E" w:rsidRDefault="003A645E" w:rsidP="003518C3">
      <w:pPr>
        <w:spacing w:line="360" w:lineRule="auto"/>
        <w:ind w:firstLine="708"/>
        <w:jc w:val="both"/>
      </w:pPr>
      <w:r>
        <w:t xml:space="preserve">Střední škola technická v Mostě zajišťuje webové stránky školy </w:t>
      </w:r>
      <w:r w:rsidRPr="009D7C72">
        <w:rPr>
          <w:b/>
          <w:color w:val="0070C0"/>
        </w:rPr>
        <w:t>www.sstmost.cz</w:t>
      </w:r>
      <w:r>
        <w:t>, kde mohou žáci školy najít informace o konceptu výchovného poradenství. Jsou zde jmenovitě uvedeni všichni vyučující, kteří se na konceptu podílejí a jejich konzultační hodiny. Dále škola poskytuje schránky důvěry, které jsou rozmístěny po celé škole. Žáci jsou o těchto schránkách informováni, jak třídními učiteli, metodiky prevence, výchovnými poradci, tak i na webové stránce školy, kde mohou tyto schránky nalézt.</w:t>
      </w:r>
    </w:p>
    <w:p w:rsidR="00555E12" w:rsidRDefault="00555E12" w:rsidP="003A645E">
      <w:pPr>
        <w:spacing w:line="360" w:lineRule="auto"/>
        <w:jc w:val="both"/>
        <w:rPr>
          <w:b/>
        </w:rPr>
      </w:pPr>
    </w:p>
    <w:p w:rsidR="003A645E" w:rsidRPr="00DE53DA" w:rsidRDefault="003A645E" w:rsidP="003A645E">
      <w:pPr>
        <w:spacing w:line="360" w:lineRule="auto"/>
        <w:jc w:val="both"/>
        <w:rPr>
          <w:b/>
          <w:i/>
        </w:rPr>
      </w:pPr>
      <w:r w:rsidRPr="00DE53DA">
        <w:rPr>
          <w:b/>
          <w:i/>
        </w:rPr>
        <w:lastRenderedPageBreak/>
        <w:t xml:space="preserve">Schránky důvěry rozmístění: </w:t>
      </w:r>
    </w:p>
    <w:p w:rsidR="003A645E" w:rsidRDefault="003A645E" w:rsidP="003A645E">
      <w:pPr>
        <w:spacing w:line="360" w:lineRule="auto"/>
        <w:jc w:val="both"/>
      </w:pPr>
      <w:proofErr w:type="gramStart"/>
      <w:r>
        <w:t>č.</w:t>
      </w:r>
      <w:r w:rsidR="003518C3">
        <w:t xml:space="preserve"> </w:t>
      </w:r>
      <w:r>
        <w:t>1</w:t>
      </w:r>
      <w:r w:rsidR="003249A3">
        <w:t xml:space="preserve"> </w:t>
      </w:r>
      <w:r>
        <w:t>–</w:t>
      </w:r>
      <w:r w:rsidR="003249A3">
        <w:t xml:space="preserve"> </w:t>
      </w:r>
      <w:r>
        <w:t>2.PATRO</w:t>
      </w:r>
      <w:proofErr w:type="gramEnd"/>
      <w:r>
        <w:t xml:space="preserve"> – stěna proti WC - dveře č. 526 </w:t>
      </w:r>
    </w:p>
    <w:p w:rsidR="003A645E" w:rsidRDefault="003A645E" w:rsidP="003A645E">
      <w:pPr>
        <w:spacing w:line="360" w:lineRule="auto"/>
        <w:jc w:val="both"/>
      </w:pPr>
      <w:proofErr w:type="gramStart"/>
      <w:r>
        <w:t>č.</w:t>
      </w:r>
      <w:r w:rsidR="003518C3">
        <w:t xml:space="preserve"> </w:t>
      </w:r>
      <w:r>
        <w:t>2</w:t>
      </w:r>
      <w:r w:rsidR="003249A3">
        <w:t xml:space="preserve"> </w:t>
      </w:r>
      <w:r>
        <w:t>–</w:t>
      </w:r>
      <w:r w:rsidR="003249A3">
        <w:t xml:space="preserve"> </w:t>
      </w:r>
      <w:r>
        <w:t>2.PATRO</w:t>
      </w:r>
      <w:proofErr w:type="gramEnd"/>
      <w:r>
        <w:t xml:space="preserve"> – sloup proti učebně č. 589 </w:t>
      </w:r>
    </w:p>
    <w:p w:rsidR="003A645E" w:rsidRDefault="003A645E" w:rsidP="003A645E">
      <w:pPr>
        <w:spacing w:line="360" w:lineRule="auto"/>
        <w:jc w:val="both"/>
      </w:pPr>
      <w:r>
        <w:t>č.</w:t>
      </w:r>
      <w:r w:rsidR="003518C3">
        <w:t xml:space="preserve"> </w:t>
      </w:r>
      <w:r>
        <w:t>3</w:t>
      </w:r>
      <w:r w:rsidR="003249A3">
        <w:t xml:space="preserve"> </w:t>
      </w:r>
      <w:r>
        <w:t>–</w:t>
      </w:r>
      <w:r w:rsidR="003249A3">
        <w:t xml:space="preserve"> </w:t>
      </w:r>
      <w:proofErr w:type="gramStart"/>
      <w:r>
        <w:t>PŘÍZEMÍ</w:t>
      </w:r>
      <w:r w:rsidR="003518C3">
        <w:t xml:space="preserve">  – sloup</w:t>
      </w:r>
      <w:proofErr w:type="gramEnd"/>
      <w:r w:rsidR="003518C3">
        <w:t xml:space="preserve"> v suteré</w:t>
      </w:r>
      <w:r>
        <w:t>n</w:t>
      </w:r>
      <w:r w:rsidR="003249A3">
        <w:t>u</w:t>
      </w:r>
      <w:r>
        <w:t xml:space="preserve"> u kinosálu </w:t>
      </w:r>
    </w:p>
    <w:p w:rsidR="003A645E" w:rsidRDefault="003A645E" w:rsidP="003A645E">
      <w:pPr>
        <w:spacing w:line="360" w:lineRule="auto"/>
        <w:jc w:val="both"/>
      </w:pPr>
      <w:r>
        <w:t>č.</w:t>
      </w:r>
      <w:r w:rsidR="003518C3">
        <w:t xml:space="preserve"> </w:t>
      </w:r>
      <w:r>
        <w:t>4</w:t>
      </w:r>
      <w:r w:rsidR="003249A3">
        <w:t xml:space="preserve"> </w:t>
      </w:r>
      <w:r>
        <w:t>–</w:t>
      </w:r>
      <w:r w:rsidR="003249A3">
        <w:t xml:space="preserve"> </w:t>
      </w:r>
      <w:r>
        <w:t>PŘÍZEMÍ  –  stěna u WC proti uč.</w:t>
      </w:r>
      <w:r w:rsidR="003518C3">
        <w:t xml:space="preserve"> </w:t>
      </w:r>
      <w:proofErr w:type="gramStart"/>
      <w:r>
        <w:t>č.</w:t>
      </w:r>
      <w:proofErr w:type="gramEnd"/>
      <w:r w:rsidR="003518C3">
        <w:t xml:space="preserve"> </w:t>
      </w:r>
      <w:r>
        <w:t xml:space="preserve">339 </w:t>
      </w:r>
    </w:p>
    <w:p w:rsidR="00555E12" w:rsidRDefault="00555E12" w:rsidP="00E610B6">
      <w:pPr>
        <w:spacing w:line="360" w:lineRule="auto"/>
        <w:jc w:val="both"/>
      </w:pPr>
    </w:p>
    <w:p w:rsidR="003518C3" w:rsidRPr="003518C3" w:rsidRDefault="003518C3" w:rsidP="00E610B6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518C3">
        <w:rPr>
          <w:b/>
          <w:sz w:val="28"/>
          <w:szCs w:val="28"/>
          <w:u w:val="single"/>
        </w:rPr>
        <w:t>Vnější zdroje školy pro tvorbu MPP</w:t>
      </w:r>
    </w:p>
    <w:p w:rsidR="003518C3" w:rsidRPr="003518C3" w:rsidRDefault="003518C3" w:rsidP="003518C3">
      <w:pPr>
        <w:spacing w:before="75" w:after="75"/>
        <w:ind w:right="150"/>
        <w:rPr>
          <w:rFonts w:ascii="Arial" w:hAnsi="Arial" w:cs="Arial"/>
          <w:color w:val="008402"/>
          <w:sz w:val="18"/>
          <w:szCs w:val="18"/>
        </w:rPr>
      </w:pPr>
      <w:r w:rsidRPr="003518C3">
        <w:rPr>
          <w:color w:val="333333"/>
        </w:rPr>
        <w:t xml:space="preserve">Katalog sociálních služeb v Mostě - </w:t>
      </w:r>
      <w:hyperlink r:id="rId7" w:history="1">
        <w:r w:rsidRPr="003518C3">
          <w:rPr>
            <w:rFonts w:ascii="Arial" w:hAnsi="Arial" w:cs="Arial"/>
            <w:color w:val="005302"/>
            <w:sz w:val="18"/>
            <w:szCs w:val="18"/>
            <w:u w:val="single"/>
          </w:rPr>
          <w:t>http://www.mesto-most.cz/vismo/kss.asp</w:t>
        </w:r>
      </w:hyperlink>
    </w:p>
    <w:p w:rsidR="003518C3" w:rsidRPr="003518C3" w:rsidRDefault="003518C3" w:rsidP="003518C3">
      <w:pPr>
        <w:spacing w:before="75" w:after="75"/>
        <w:ind w:right="150"/>
        <w:rPr>
          <w:rFonts w:ascii="Arial" w:hAnsi="Arial" w:cs="Arial"/>
          <w:color w:val="008402"/>
          <w:sz w:val="18"/>
          <w:szCs w:val="18"/>
        </w:rPr>
      </w:pPr>
      <w:proofErr w:type="spellStart"/>
      <w:r>
        <w:rPr>
          <w:color w:val="333333"/>
        </w:rPr>
        <w:t>Pedagogi</w:t>
      </w:r>
      <w:r w:rsidRPr="003518C3">
        <w:rPr>
          <w:color w:val="333333"/>
        </w:rPr>
        <w:t>cko</w:t>
      </w:r>
      <w:proofErr w:type="spellEnd"/>
      <w:r w:rsidRPr="003518C3">
        <w:rPr>
          <w:color w:val="333333"/>
        </w:rPr>
        <w:t xml:space="preserve"> - psychologická poradna - </w:t>
      </w:r>
      <w:hyperlink r:id="rId8" w:history="1">
        <w:r w:rsidRPr="003518C3">
          <w:rPr>
            <w:rFonts w:ascii="Arial" w:hAnsi="Arial" w:cs="Arial"/>
            <w:color w:val="005302"/>
            <w:sz w:val="18"/>
            <w:szCs w:val="18"/>
            <w:u w:val="single"/>
          </w:rPr>
          <w:t>http://www.pppuk.cz/poradny/most</w:t>
        </w:r>
      </w:hyperlink>
    </w:p>
    <w:p w:rsidR="003518C3" w:rsidRPr="003518C3" w:rsidRDefault="003518C3" w:rsidP="003518C3">
      <w:pPr>
        <w:spacing w:before="75" w:after="75"/>
        <w:ind w:right="150"/>
        <w:rPr>
          <w:rFonts w:ascii="Arial" w:hAnsi="Arial" w:cs="Arial"/>
          <w:color w:val="008402"/>
          <w:sz w:val="18"/>
          <w:szCs w:val="18"/>
        </w:rPr>
      </w:pPr>
      <w:r w:rsidRPr="003518C3">
        <w:rPr>
          <w:color w:val="333333"/>
        </w:rPr>
        <w:t xml:space="preserve">Úřad práce - </w:t>
      </w:r>
      <w:hyperlink r:id="rId9" w:history="1">
        <w:r w:rsidRPr="003518C3">
          <w:rPr>
            <w:rFonts w:ascii="Arial" w:hAnsi="Arial" w:cs="Arial"/>
            <w:color w:val="005302"/>
            <w:sz w:val="18"/>
            <w:szCs w:val="18"/>
            <w:u w:val="single"/>
          </w:rPr>
          <w:t>http://portal.mpsv.cz/upcr/kp/ulk/kop/most/kontakty</w:t>
        </w:r>
      </w:hyperlink>
    </w:p>
    <w:p w:rsidR="003518C3" w:rsidRPr="003518C3" w:rsidRDefault="003518C3" w:rsidP="003518C3">
      <w:pPr>
        <w:spacing w:before="75" w:after="75"/>
        <w:ind w:right="150"/>
        <w:rPr>
          <w:color w:val="333333"/>
        </w:rPr>
      </w:pPr>
      <w:r w:rsidRPr="003518C3">
        <w:rPr>
          <w:color w:val="333333"/>
        </w:rPr>
        <w:t>K-centrum a linka duševní tísně - http://www.mostknadeji.eu/ustecky-kraj/k-centrum-most</w:t>
      </w:r>
    </w:p>
    <w:p w:rsidR="003518C3" w:rsidRPr="003518C3" w:rsidRDefault="003518C3" w:rsidP="003518C3">
      <w:pPr>
        <w:spacing w:before="75" w:after="75"/>
        <w:ind w:right="150"/>
        <w:rPr>
          <w:rFonts w:ascii="Arial" w:hAnsi="Arial" w:cs="Arial"/>
          <w:color w:val="008402"/>
          <w:sz w:val="18"/>
          <w:szCs w:val="18"/>
        </w:rPr>
      </w:pPr>
      <w:r w:rsidRPr="003518C3">
        <w:rPr>
          <w:color w:val="333333"/>
        </w:rPr>
        <w:t xml:space="preserve">Linka bezpečí - </w:t>
      </w:r>
      <w:hyperlink r:id="rId10" w:history="1">
        <w:r w:rsidRPr="003518C3">
          <w:rPr>
            <w:rFonts w:ascii="Arial" w:hAnsi="Arial" w:cs="Arial"/>
            <w:color w:val="005302"/>
            <w:sz w:val="18"/>
            <w:szCs w:val="18"/>
            <w:u w:val="single"/>
          </w:rPr>
          <w:t>http://www.pomoc-online.cz</w:t>
        </w:r>
      </w:hyperlink>
    </w:p>
    <w:p w:rsidR="003518C3" w:rsidRPr="003518C3" w:rsidRDefault="003518C3" w:rsidP="003518C3">
      <w:pPr>
        <w:spacing w:before="75" w:after="75"/>
        <w:ind w:right="150"/>
        <w:rPr>
          <w:rFonts w:ascii="Arial" w:hAnsi="Arial" w:cs="Arial"/>
          <w:color w:val="008402"/>
          <w:sz w:val="18"/>
          <w:szCs w:val="18"/>
        </w:rPr>
      </w:pPr>
      <w:r w:rsidRPr="003518C3">
        <w:rPr>
          <w:color w:val="333333"/>
        </w:rPr>
        <w:t xml:space="preserve">Modrá linka důvěry - </w:t>
      </w:r>
      <w:hyperlink r:id="rId11" w:history="1">
        <w:r w:rsidRPr="003518C3">
          <w:rPr>
            <w:rFonts w:ascii="Arial" w:hAnsi="Arial" w:cs="Arial"/>
            <w:color w:val="005302"/>
            <w:sz w:val="18"/>
            <w:szCs w:val="18"/>
            <w:u w:val="single"/>
          </w:rPr>
          <w:t>http://www.modralinka.cz/?page=ld</w:t>
        </w:r>
      </w:hyperlink>
    </w:p>
    <w:p w:rsidR="003518C3" w:rsidRPr="003518C3" w:rsidRDefault="003518C3" w:rsidP="003518C3">
      <w:pPr>
        <w:spacing w:before="75" w:after="75"/>
        <w:ind w:right="150"/>
        <w:rPr>
          <w:rFonts w:ascii="Arial" w:hAnsi="Arial" w:cs="Arial"/>
          <w:color w:val="008402"/>
          <w:sz w:val="18"/>
          <w:szCs w:val="18"/>
        </w:rPr>
      </w:pPr>
      <w:r w:rsidRPr="003518C3">
        <w:rPr>
          <w:color w:val="333333"/>
        </w:rPr>
        <w:t xml:space="preserve">Právní pomoc - </w:t>
      </w:r>
      <w:hyperlink r:id="rId12" w:history="1">
        <w:r w:rsidRPr="003518C3">
          <w:rPr>
            <w:rFonts w:ascii="Arial" w:hAnsi="Arial" w:cs="Arial"/>
            <w:color w:val="005302"/>
            <w:sz w:val="18"/>
            <w:szCs w:val="18"/>
            <w:u w:val="single"/>
          </w:rPr>
          <w:t>http://www.potrebujipravnika.cz</w:t>
        </w:r>
      </w:hyperlink>
    </w:p>
    <w:p w:rsidR="009D7C72" w:rsidRDefault="003518C3" w:rsidP="003518C3">
      <w:pPr>
        <w:spacing w:before="75" w:after="75"/>
        <w:ind w:right="150"/>
        <w:rPr>
          <w:color w:val="333333"/>
        </w:rPr>
      </w:pPr>
      <w:r w:rsidRPr="003518C3">
        <w:rPr>
          <w:color w:val="333333"/>
        </w:rPr>
        <w:t xml:space="preserve">Informace o profesní kvalifikaci a dalším vzdělávání </w:t>
      </w:r>
      <w:r w:rsidR="009D7C72">
        <w:rPr>
          <w:color w:val="333333"/>
        </w:rPr>
        <w:t>–</w:t>
      </w:r>
      <w:r w:rsidRPr="003518C3">
        <w:rPr>
          <w:color w:val="333333"/>
        </w:rPr>
        <w:t xml:space="preserve"> </w:t>
      </w:r>
    </w:p>
    <w:p w:rsidR="003518C3" w:rsidRPr="003518C3" w:rsidRDefault="00CF74E7" w:rsidP="003518C3">
      <w:pPr>
        <w:spacing w:before="75" w:after="75"/>
        <w:ind w:right="150"/>
        <w:rPr>
          <w:rFonts w:ascii="Arial" w:hAnsi="Arial" w:cs="Arial"/>
          <w:color w:val="008402"/>
          <w:sz w:val="18"/>
          <w:szCs w:val="18"/>
        </w:rPr>
      </w:pPr>
      <w:hyperlink r:id="rId13" w:history="1">
        <w:r w:rsidR="003518C3" w:rsidRPr="003518C3">
          <w:rPr>
            <w:rFonts w:ascii="Arial" w:hAnsi="Arial" w:cs="Arial"/>
            <w:color w:val="005302"/>
            <w:sz w:val="18"/>
            <w:szCs w:val="18"/>
            <w:u w:val="single"/>
          </w:rPr>
          <w:t>http://novyportal.narodnikvalifikace.cz</w:t>
        </w:r>
      </w:hyperlink>
      <w:r w:rsidR="003518C3" w:rsidRPr="003518C3">
        <w:rPr>
          <w:rFonts w:ascii="Arial" w:hAnsi="Arial" w:cs="Arial"/>
          <w:color w:val="008402"/>
          <w:sz w:val="18"/>
          <w:szCs w:val="18"/>
        </w:rPr>
        <w:t xml:space="preserve">     </w:t>
      </w:r>
      <w:hyperlink r:id="rId14" w:history="1">
        <w:r w:rsidR="003518C3" w:rsidRPr="003518C3">
          <w:rPr>
            <w:rFonts w:ascii="Arial" w:hAnsi="Arial" w:cs="Arial"/>
            <w:color w:val="005302"/>
            <w:sz w:val="18"/>
            <w:szCs w:val="18"/>
            <w:u w:val="single"/>
          </w:rPr>
          <w:t>http://www.vzdelavaniaprace.cz</w:t>
        </w:r>
      </w:hyperlink>
    </w:p>
    <w:p w:rsidR="00555E12" w:rsidRPr="00555E12" w:rsidRDefault="003518C3" w:rsidP="00555E12">
      <w:pPr>
        <w:spacing w:before="75" w:after="75"/>
        <w:ind w:right="150"/>
        <w:rPr>
          <w:rFonts w:ascii="Arial" w:hAnsi="Arial" w:cs="Arial"/>
          <w:color w:val="008402"/>
          <w:sz w:val="16"/>
          <w:szCs w:val="16"/>
        </w:rPr>
      </w:pPr>
      <w:r w:rsidRPr="003518C3">
        <w:rPr>
          <w:color w:val="333333"/>
        </w:rPr>
        <w:t xml:space="preserve">Ministerstvo školství, mládeže a tělovýchovy </w:t>
      </w:r>
      <w:hyperlink r:id="rId15" w:history="1">
        <w:r w:rsidRPr="003518C3">
          <w:rPr>
            <w:rFonts w:ascii="Arial" w:hAnsi="Arial" w:cs="Arial"/>
            <w:color w:val="005302"/>
            <w:sz w:val="18"/>
            <w:szCs w:val="18"/>
            <w:u w:val="single"/>
          </w:rPr>
          <w:t>http://www.msmt.cz</w:t>
        </w:r>
      </w:hyperlink>
    </w:p>
    <w:p w:rsidR="00122143" w:rsidRDefault="00122143" w:rsidP="00E610B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3D28D3" w:rsidRPr="003518C3" w:rsidRDefault="003D28D3" w:rsidP="00E610B6">
      <w:pPr>
        <w:spacing w:line="360" w:lineRule="auto"/>
        <w:jc w:val="both"/>
        <w:rPr>
          <w:u w:val="single"/>
        </w:rPr>
      </w:pPr>
      <w:r w:rsidRPr="003518C3">
        <w:rPr>
          <w:rFonts w:ascii="Arial" w:hAnsi="Arial" w:cs="Arial"/>
          <w:b/>
          <w:u w:val="single"/>
        </w:rPr>
        <w:t>Cíl</w:t>
      </w:r>
      <w:r w:rsidR="003518C3">
        <w:rPr>
          <w:rFonts w:ascii="Arial" w:hAnsi="Arial" w:cs="Arial"/>
          <w:b/>
          <w:u w:val="single"/>
        </w:rPr>
        <w:t>e</w:t>
      </w:r>
      <w:r w:rsidRPr="003518C3">
        <w:rPr>
          <w:rFonts w:ascii="Arial" w:hAnsi="Arial" w:cs="Arial"/>
          <w:b/>
          <w:u w:val="single"/>
        </w:rPr>
        <w:t xml:space="preserve"> minimálního preventivního programu</w:t>
      </w:r>
    </w:p>
    <w:p w:rsidR="003D28D3" w:rsidRDefault="003D28D3" w:rsidP="00E610B6">
      <w:pPr>
        <w:spacing w:before="120" w:line="360" w:lineRule="auto"/>
        <w:ind w:firstLine="709"/>
        <w:jc w:val="both"/>
      </w:pPr>
      <w:r w:rsidRPr="005738A3">
        <w:t>Cílem minimálního preventivního programu je ukázat mladé generaci cestu ke zdravému a plnohodnotnému životu a eliminovat v co největší možné míře sociálně patologické vlivy působící v současné době na děti a mládež.</w:t>
      </w:r>
    </w:p>
    <w:p w:rsidR="003D28D3" w:rsidRDefault="003D28D3" w:rsidP="00E610B6">
      <w:pPr>
        <w:spacing w:line="360" w:lineRule="auto"/>
        <w:ind w:firstLine="709"/>
        <w:jc w:val="both"/>
      </w:pPr>
      <w:r>
        <w:t xml:space="preserve"> Minimální preventivní program se zaměřuje na prevenci záškoláctví a zneužívání návykových látek, které se na SŠT vyskytují a pokud nejsou zvládnuty včas, mohou se rozvinout do závažné delikvence. Předpokladem naplnění tohoto cíle je nezbytná úzká spolupráce všech pedagogických pracovníků školy, popřípadě spolupráce s psychologem či jiným odborným pracovištěm.</w:t>
      </w:r>
    </w:p>
    <w:p w:rsidR="00DE53DA" w:rsidRDefault="00DE53DA" w:rsidP="00E610B6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3D28D3" w:rsidRPr="00555E12" w:rsidRDefault="00555E12" w:rsidP="00E610B6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  <w:r w:rsidRPr="00555E12">
        <w:rPr>
          <w:rFonts w:ascii="Arial" w:hAnsi="Arial" w:cs="Arial"/>
          <w:b/>
          <w:bCs/>
          <w:u w:val="single"/>
        </w:rPr>
        <w:t>Realizace cílů</w:t>
      </w:r>
    </w:p>
    <w:p w:rsidR="003D28D3" w:rsidRDefault="003D28D3" w:rsidP="00E610B6">
      <w:pPr>
        <w:pStyle w:val="Normlnweb"/>
        <w:spacing w:before="120" w:beforeAutospacing="0" w:after="0" w:afterAutospacing="0" w:line="360" w:lineRule="auto"/>
        <w:ind w:firstLine="709"/>
        <w:jc w:val="both"/>
      </w:pPr>
      <w:r>
        <w:t>Zařazení konkrétních témat prevence do vzdělávacího procesu se zaměřením na klíčové vyučovací oblasti:</w:t>
      </w:r>
    </w:p>
    <w:p w:rsidR="003D28D3" w:rsidRDefault="003D28D3" w:rsidP="00E610B6">
      <w:pPr>
        <w:pStyle w:val="Normln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355202">
        <w:rPr>
          <w:b/>
          <w:i/>
        </w:rPr>
        <w:t>Oblast zdravého životního stylu</w:t>
      </w:r>
      <w:r>
        <w:t xml:space="preserve"> – výchova ke zdraví, osobní a duševní hygiena, výživa, pohybové aktivity</w:t>
      </w:r>
    </w:p>
    <w:p w:rsidR="003D28D3" w:rsidRDefault="003D28D3" w:rsidP="00E610B6">
      <w:pPr>
        <w:pStyle w:val="Normln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355202">
        <w:rPr>
          <w:b/>
          <w:i/>
        </w:rPr>
        <w:lastRenderedPageBreak/>
        <w:t>Oblast společenskovědní</w:t>
      </w:r>
      <w:r>
        <w:t xml:space="preserve"> – formy komunikace, sociální dovednosti a kompetence</w:t>
      </w:r>
    </w:p>
    <w:p w:rsidR="003D28D3" w:rsidRDefault="003D28D3" w:rsidP="00E610B6">
      <w:pPr>
        <w:pStyle w:val="Normln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355202">
        <w:rPr>
          <w:b/>
          <w:i/>
        </w:rPr>
        <w:t>Oblast přírodovědná</w:t>
      </w:r>
      <w:r>
        <w:t xml:space="preserve"> – biologie člověka, fyziologie, chemie</w:t>
      </w:r>
    </w:p>
    <w:p w:rsidR="003D28D3" w:rsidRDefault="003D28D3" w:rsidP="00E610B6">
      <w:pPr>
        <w:pStyle w:val="Normln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355202">
        <w:rPr>
          <w:b/>
          <w:i/>
        </w:rPr>
        <w:t>Oblast rodinné a občanské výchovy</w:t>
      </w:r>
    </w:p>
    <w:p w:rsidR="003D28D3" w:rsidRDefault="003D28D3" w:rsidP="00E610B6">
      <w:pPr>
        <w:pStyle w:val="Normln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355202">
        <w:rPr>
          <w:b/>
          <w:i/>
        </w:rPr>
        <w:t>Oblast sociálně právní</w:t>
      </w:r>
      <w:r>
        <w:t xml:space="preserve"> – právní aspekty sociálně patologických jevů, postoj společnosti k společensky nežádoucím jevům, práva dítěte apod.</w:t>
      </w:r>
    </w:p>
    <w:p w:rsidR="003D28D3" w:rsidRDefault="003D28D3" w:rsidP="00E610B6">
      <w:pPr>
        <w:pStyle w:val="Normlnweb"/>
        <w:spacing w:before="0" w:beforeAutospacing="0" w:after="0" w:afterAutospacing="0" w:line="360" w:lineRule="auto"/>
        <w:jc w:val="both"/>
      </w:pPr>
    </w:p>
    <w:p w:rsidR="003D28D3" w:rsidRPr="003249A3" w:rsidRDefault="003D28D3" w:rsidP="00E610B6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 w:rsidRPr="003249A3">
        <w:rPr>
          <w:b/>
          <w:u w:val="single"/>
        </w:rPr>
        <w:t>Preventivní témata</w:t>
      </w:r>
      <w:r>
        <w:t xml:space="preserve"> jsou na SŠT v rámci jednotlivých oborů nejčastěji </w:t>
      </w:r>
      <w:r w:rsidRPr="003249A3">
        <w:rPr>
          <w:b/>
        </w:rPr>
        <w:t>zařazovány do následujících předmětů:</w:t>
      </w:r>
    </w:p>
    <w:p w:rsidR="003D28D3" w:rsidRPr="00555E12" w:rsidRDefault="003D28D3" w:rsidP="00122143">
      <w:pPr>
        <w:pStyle w:val="Normln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/>
        </w:rPr>
      </w:pPr>
      <w:r w:rsidRPr="00555E12">
        <w:rPr>
          <w:b/>
        </w:rPr>
        <w:t>Zdravotní a rodinná výchova</w:t>
      </w:r>
    </w:p>
    <w:p w:rsidR="003D28D3" w:rsidRPr="00555E12" w:rsidRDefault="003D28D3" w:rsidP="00122143">
      <w:pPr>
        <w:pStyle w:val="Normln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/>
        </w:rPr>
      </w:pPr>
      <w:r w:rsidRPr="00555E12">
        <w:rPr>
          <w:b/>
        </w:rPr>
        <w:t>Občanská výchova</w:t>
      </w:r>
    </w:p>
    <w:p w:rsidR="003D28D3" w:rsidRPr="00555E12" w:rsidRDefault="003D28D3" w:rsidP="00122143">
      <w:pPr>
        <w:pStyle w:val="Normln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/>
        </w:rPr>
      </w:pPr>
      <w:r w:rsidRPr="00555E12">
        <w:rPr>
          <w:b/>
        </w:rPr>
        <w:t>Základy společenských věd</w:t>
      </w:r>
    </w:p>
    <w:p w:rsidR="003D28D3" w:rsidRPr="00555E12" w:rsidRDefault="003D28D3" w:rsidP="00122143">
      <w:pPr>
        <w:pStyle w:val="Normln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/>
        </w:rPr>
      </w:pPr>
      <w:r w:rsidRPr="00555E12">
        <w:rPr>
          <w:b/>
        </w:rPr>
        <w:t>Ekologie</w:t>
      </w:r>
    </w:p>
    <w:p w:rsidR="003D28D3" w:rsidRPr="00555E12" w:rsidRDefault="003D28D3" w:rsidP="00122143">
      <w:pPr>
        <w:pStyle w:val="Normln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/>
        </w:rPr>
      </w:pPr>
      <w:r w:rsidRPr="00555E12">
        <w:rPr>
          <w:b/>
        </w:rPr>
        <w:t>Český jazyk</w:t>
      </w:r>
    </w:p>
    <w:p w:rsidR="003D28D3" w:rsidRPr="00555E12" w:rsidRDefault="003D28D3" w:rsidP="00122143">
      <w:pPr>
        <w:pStyle w:val="Normln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/>
        </w:rPr>
      </w:pPr>
      <w:r w:rsidRPr="00555E12">
        <w:rPr>
          <w:b/>
        </w:rPr>
        <w:t>Právní nauka</w:t>
      </w:r>
    </w:p>
    <w:p w:rsidR="003D28D3" w:rsidRPr="00555E12" w:rsidRDefault="003D28D3" w:rsidP="00122143">
      <w:pPr>
        <w:pStyle w:val="Normln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/>
        </w:rPr>
      </w:pPr>
      <w:r w:rsidRPr="00555E12">
        <w:rPr>
          <w:b/>
        </w:rPr>
        <w:t>Tělesná výchova</w:t>
      </w:r>
    </w:p>
    <w:p w:rsidR="00DE53DA" w:rsidRDefault="003D28D3" w:rsidP="00122143">
      <w:pPr>
        <w:pStyle w:val="Normln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/>
        </w:rPr>
      </w:pPr>
      <w:r w:rsidRPr="00555E12">
        <w:rPr>
          <w:b/>
        </w:rPr>
        <w:t>Odborný výcvik</w:t>
      </w:r>
    </w:p>
    <w:p w:rsidR="003D28D3" w:rsidRPr="00DE53DA" w:rsidRDefault="003D28D3" w:rsidP="00DE53DA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>
        <w:t xml:space="preserve">Samostatnou kapitolu začlenění preventivního programu tvoří – </w:t>
      </w:r>
      <w:r w:rsidR="00F25D8F" w:rsidRPr="00DE53DA">
        <w:rPr>
          <w:b/>
        </w:rPr>
        <w:t xml:space="preserve">třídnické hodiny, </w:t>
      </w:r>
      <w:r w:rsidRPr="00DE53DA">
        <w:rPr>
          <w:b/>
        </w:rPr>
        <w:t>zájmové vyučování, kroužky, výlety a exkurze.</w:t>
      </w:r>
    </w:p>
    <w:p w:rsidR="009D7C72" w:rsidRPr="009D7C72" w:rsidRDefault="009D7C72" w:rsidP="009D7C72"/>
    <w:p w:rsidR="009D7C72" w:rsidRPr="009D7C72" w:rsidRDefault="003D28D3" w:rsidP="009D7C72">
      <w:pPr>
        <w:pStyle w:val="Nadpis2"/>
        <w:spacing w:line="360" w:lineRule="auto"/>
        <w:ind w:left="0"/>
        <w:jc w:val="both"/>
        <w:rPr>
          <w:u w:val="single"/>
        </w:rPr>
      </w:pPr>
      <w:r w:rsidRPr="003518C3">
        <w:rPr>
          <w:u w:val="single"/>
        </w:rPr>
        <w:t xml:space="preserve">Hlavní aktivity školy </w:t>
      </w:r>
    </w:p>
    <w:p w:rsidR="003D28D3" w:rsidRDefault="003D28D3" w:rsidP="00E610B6">
      <w:pPr>
        <w:numPr>
          <w:ilvl w:val="0"/>
          <w:numId w:val="5"/>
        </w:numPr>
        <w:spacing w:before="120" w:line="360" w:lineRule="auto"/>
        <w:ind w:left="1066" w:hanging="357"/>
        <w:jc w:val="both"/>
      </w:pPr>
      <w:r>
        <w:t>Úprava školního řádu a veškeré činn</w:t>
      </w:r>
      <w:r w:rsidR="00F25D8F">
        <w:t xml:space="preserve">osti školy ve shodě s ochranou </w:t>
      </w:r>
      <w:r>
        <w:t>zdraví žáků a ochranou vůči zneužívání návykových látek a vlivům jiných sociálně patologických jevů.</w:t>
      </w:r>
    </w:p>
    <w:p w:rsidR="003D28D3" w:rsidRDefault="003D28D3" w:rsidP="00E610B6">
      <w:pPr>
        <w:numPr>
          <w:ilvl w:val="0"/>
          <w:numId w:val="5"/>
        </w:numPr>
        <w:spacing w:line="360" w:lineRule="auto"/>
        <w:jc w:val="both"/>
      </w:pPr>
      <w:r>
        <w:t>Kontrola dodržování zákona o ochraně před alkoholismem a jinými toxikomaniemi</w:t>
      </w:r>
    </w:p>
    <w:p w:rsidR="003D28D3" w:rsidRDefault="003D28D3" w:rsidP="00E610B6">
      <w:pPr>
        <w:numPr>
          <w:ilvl w:val="0"/>
          <w:numId w:val="5"/>
        </w:numPr>
        <w:spacing w:line="360" w:lineRule="auto"/>
        <w:jc w:val="both"/>
      </w:pPr>
      <w:r>
        <w:t>Důsledné potírání kuřáctví, požívání alkoholu a dalších návykových látek.</w:t>
      </w:r>
    </w:p>
    <w:p w:rsidR="003D28D3" w:rsidRDefault="003D28D3" w:rsidP="00E610B6">
      <w:pPr>
        <w:numPr>
          <w:ilvl w:val="0"/>
          <w:numId w:val="5"/>
        </w:numPr>
        <w:spacing w:line="360" w:lineRule="auto"/>
        <w:jc w:val="both"/>
      </w:pPr>
      <w:r>
        <w:t>Opatření dostupnosti těchto látek ve škole a jejím okolí.</w:t>
      </w:r>
    </w:p>
    <w:p w:rsidR="003D28D3" w:rsidRDefault="003D28D3" w:rsidP="00E610B6">
      <w:pPr>
        <w:numPr>
          <w:ilvl w:val="0"/>
          <w:numId w:val="5"/>
        </w:numPr>
        <w:spacing w:line="360" w:lineRule="auto"/>
        <w:jc w:val="both"/>
      </w:pPr>
      <w:r>
        <w:t>Spolupráce s odděleními sociální prevence, sociálních odborů a policií.</w:t>
      </w:r>
    </w:p>
    <w:p w:rsidR="003D28D3" w:rsidRDefault="003D28D3" w:rsidP="00E610B6">
      <w:pPr>
        <w:numPr>
          <w:ilvl w:val="0"/>
          <w:numId w:val="5"/>
        </w:numPr>
        <w:spacing w:line="360" w:lineRule="auto"/>
        <w:jc w:val="both"/>
      </w:pPr>
      <w:r>
        <w:t>Optimalizace vztahů mezi pedagogickými pracovníky a žáky.</w:t>
      </w:r>
    </w:p>
    <w:p w:rsidR="003D28D3" w:rsidRDefault="003D28D3" w:rsidP="00E610B6">
      <w:pPr>
        <w:numPr>
          <w:ilvl w:val="0"/>
          <w:numId w:val="5"/>
        </w:numPr>
        <w:spacing w:line="360" w:lineRule="auto"/>
        <w:jc w:val="both"/>
      </w:pPr>
      <w:r>
        <w:t>Zvýšenou péči žákům handicapovaným, žákům se zdravotními a sociálními riziky a aktuálními problémy.</w:t>
      </w:r>
      <w:r w:rsidRPr="00B72ECC">
        <w:t xml:space="preserve"> </w:t>
      </w:r>
    </w:p>
    <w:p w:rsidR="003D28D3" w:rsidRDefault="003D28D3" w:rsidP="00E610B6">
      <w:pPr>
        <w:numPr>
          <w:ilvl w:val="0"/>
          <w:numId w:val="5"/>
        </w:numPr>
        <w:spacing w:line="360" w:lineRule="auto"/>
        <w:jc w:val="both"/>
      </w:pPr>
      <w:r>
        <w:lastRenderedPageBreak/>
        <w:t>Soustavné sledování vývojových a individuálních potřeb žáků, včasné odhalování poruch vývoje.</w:t>
      </w:r>
    </w:p>
    <w:p w:rsidR="003D28D3" w:rsidRDefault="003D28D3" w:rsidP="00E610B6">
      <w:pPr>
        <w:numPr>
          <w:ilvl w:val="0"/>
          <w:numId w:val="5"/>
        </w:numPr>
        <w:spacing w:line="360" w:lineRule="auto"/>
        <w:jc w:val="both"/>
      </w:pPr>
      <w:r>
        <w:t>Koordinaci činnosti pedago</w:t>
      </w:r>
      <w:r w:rsidR="00F25D8F">
        <w:t xml:space="preserve">gů a vychovatelů při realizaci </w:t>
      </w:r>
      <w:r>
        <w:t>minimálního preventivního programu.</w:t>
      </w:r>
    </w:p>
    <w:p w:rsidR="003D28D3" w:rsidRPr="003B07B1" w:rsidRDefault="003D28D3" w:rsidP="00E610B6">
      <w:pPr>
        <w:numPr>
          <w:ilvl w:val="0"/>
          <w:numId w:val="5"/>
        </w:numPr>
        <w:spacing w:line="360" w:lineRule="auto"/>
        <w:jc w:val="both"/>
      </w:pPr>
      <w:r w:rsidRPr="003B07B1">
        <w:t>Systémové zavádění etické a právní výchovy, výchovy ke zdravému životnímu stylu aj. oblastí preventivní výchovy do výuky jednotlivých předmětů, ve kterých ji lze uplatnit.</w:t>
      </w:r>
    </w:p>
    <w:p w:rsidR="003D28D3" w:rsidRDefault="003D28D3" w:rsidP="00E610B6">
      <w:pPr>
        <w:numPr>
          <w:ilvl w:val="0"/>
          <w:numId w:val="5"/>
        </w:numPr>
        <w:spacing w:line="360" w:lineRule="auto"/>
        <w:jc w:val="both"/>
      </w:pPr>
      <w:r w:rsidRPr="003B07B1">
        <w:t xml:space="preserve">Uplatňování různých forem a metod působení na jednotlivce a skupiny </w:t>
      </w:r>
      <w:r>
        <w:t xml:space="preserve">dětí a </w:t>
      </w:r>
      <w:r w:rsidRPr="003B07B1">
        <w:t>mládeže zaměřeného na podporu jejich osobnosti a sociálního chování.</w:t>
      </w:r>
    </w:p>
    <w:p w:rsidR="003D28D3" w:rsidRDefault="003D28D3" w:rsidP="00E610B6">
      <w:pPr>
        <w:numPr>
          <w:ilvl w:val="0"/>
          <w:numId w:val="5"/>
        </w:numPr>
        <w:spacing w:line="360" w:lineRule="auto"/>
        <w:jc w:val="both"/>
      </w:pPr>
      <w:r>
        <w:t>Vytváření podmínek pro příznivé pracovní klima a zdravý pracovní režim žáků i pedagogických pracovníků ve všech částech výchovně vzdělávacího procesu.</w:t>
      </w:r>
    </w:p>
    <w:p w:rsidR="003D28D3" w:rsidRDefault="003D28D3" w:rsidP="00E610B6">
      <w:pPr>
        <w:numPr>
          <w:ilvl w:val="0"/>
          <w:numId w:val="5"/>
        </w:numPr>
        <w:spacing w:line="360" w:lineRule="auto"/>
        <w:jc w:val="both"/>
      </w:pPr>
      <w:r>
        <w:t>Doškolování metodiků a pedagogů v problematice etické a právní výchovy, zdravého životního stylu a prevence zneužívání návykových látek.</w:t>
      </w:r>
    </w:p>
    <w:p w:rsidR="003D28D3" w:rsidRPr="003B07B1" w:rsidRDefault="003D28D3" w:rsidP="00E610B6">
      <w:pPr>
        <w:numPr>
          <w:ilvl w:val="0"/>
          <w:numId w:val="5"/>
        </w:numPr>
        <w:spacing w:line="360" w:lineRule="auto"/>
        <w:jc w:val="both"/>
      </w:pPr>
      <w:r>
        <w:t>Informovanost mezi pedagogickými pracovníky o vzdělávacích a preventivních aktivitách se žáky.</w:t>
      </w:r>
    </w:p>
    <w:p w:rsidR="003D28D3" w:rsidRDefault="003D28D3" w:rsidP="00E610B6">
      <w:pPr>
        <w:numPr>
          <w:ilvl w:val="0"/>
          <w:numId w:val="5"/>
        </w:numPr>
        <w:spacing w:line="360" w:lineRule="auto"/>
        <w:jc w:val="both"/>
      </w:pPr>
      <w:r w:rsidRPr="003B07B1">
        <w:t>Vytváření podmínek pro smysluplné využití volného času dětí a mládeže.</w:t>
      </w:r>
    </w:p>
    <w:p w:rsidR="003D28D3" w:rsidRPr="003B07B1" w:rsidRDefault="003D28D3" w:rsidP="00E610B6">
      <w:pPr>
        <w:numPr>
          <w:ilvl w:val="0"/>
          <w:numId w:val="5"/>
        </w:numPr>
        <w:spacing w:line="360" w:lineRule="auto"/>
        <w:jc w:val="both"/>
      </w:pPr>
      <w:r>
        <w:t>Zajištění dostatečného množství volnočasových aktivit.</w:t>
      </w:r>
    </w:p>
    <w:p w:rsidR="003D28D3" w:rsidRPr="003B07B1" w:rsidRDefault="003D28D3" w:rsidP="00E610B6">
      <w:pPr>
        <w:numPr>
          <w:ilvl w:val="0"/>
          <w:numId w:val="5"/>
        </w:numPr>
        <w:spacing w:line="360" w:lineRule="auto"/>
        <w:jc w:val="both"/>
      </w:pPr>
      <w:r w:rsidRPr="003B07B1">
        <w:t>Spolupráce s rodiči a osvětová činnost pro rodiče v oblasti zdravého životního stylu a v oblasti prevence problémů ve vývoji a výchově dětí a mládeže.</w:t>
      </w:r>
      <w:r>
        <w:t xml:space="preserve"> Úvodní pohovor s rodiči při nástupu žáka do školy. Informování pedagogů a rodičů o všech problémech, které se u žáka vyskytly, případná opatření ze strany školy. </w:t>
      </w:r>
    </w:p>
    <w:p w:rsidR="003D28D3" w:rsidRPr="003B07B1" w:rsidRDefault="003D28D3" w:rsidP="00E610B6">
      <w:pPr>
        <w:numPr>
          <w:ilvl w:val="0"/>
          <w:numId w:val="5"/>
        </w:numPr>
        <w:spacing w:line="360" w:lineRule="auto"/>
        <w:jc w:val="both"/>
      </w:pPr>
      <w:r w:rsidRPr="003B07B1">
        <w:t>Průběžné sledování konkrétních podmínek a situace ve škole z hlediska rizik výskytu sociálně patologických jevů a uplatňování různých forem a metod umožňujících včasné zachycení ohrožených dětí a mladistvých.</w:t>
      </w:r>
    </w:p>
    <w:p w:rsidR="003D28D3" w:rsidRDefault="003D28D3" w:rsidP="00E610B6">
      <w:pPr>
        <w:numPr>
          <w:ilvl w:val="0"/>
          <w:numId w:val="5"/>
        </w:numPr>
        <w:spacing w:line="360" w:lineRule="auto"/>
        <w:jc w:val="both"/>
      </w:pPr>
      <w:r w:rsidRPr="003B07B1">
        <w:t>Poskytování poradenských sl</w:t>
      </w:r>
      <w:r>
        <w:t>užeb školního metodika prevence žákům.</w:t>
      </w:r>
    </w:p>
    <w:p w:rsidR="003D28D3" w:rsidRDefault="003D28D3" w:rsidP="00E610B6">
      <w:pPr>
        <w:numPr>
          <w:ilvl w:val="0"/>
          <w:numId w:val="5"/>
        </w:numPr>
        <w:spacing w:line="360" w:lineRule="auto"/>
        <w:jc w:val="both"/>
      </w:pPr>
      <w:r>
        <w:t>Navození důvěry pro řešení obecných i osobních problémů žáka ve škole i mimo školu.</w:t>
      </w:r>
    </w:p>
    <w:p w:rsidR="00122143" w:rsidRPr="00122143" w:rsidRDefault="00122143" w:rsidP="00122143"/>
    <w:p w:rsidR="003D28D3" w:rsidRPr="003518C3" w:rsidRDefault="003D28D3" w:rsidP="00E610B6">
      <w:pPr>
        <w:pStyle w:val="Nadpis2"/>
        <w:spacing w:line="360" w:lineRule="auto"/>
        <w:ind w:hanging="708"/>
        <w:jc w:val="both"/>
        <w:rPr>
          <w:u w:val="single"/>
        </w:rPr>
      </w:pPr>
      <w:r w:rsidRPr="003518C3">
        <w:rPr>
          <w:u w:val="single"/>
        </w:rPr>
        <w:t>Zásady efekt</w:t>
      </w:r>
      <w:r w:rsidR="003518C3" w:rsidRPr="003518C3">
        <w:rPr>
          <w:u w:val="single"/>
        </w:rPr>
        <w:t>ivní všeobecné prevence</w:t>
      </w:r>
    </w:p>
    <w:p w:rsidR="003D28D3" w:rsidRPr="005738A3" w:rsidRDefault="003D28D3" w:rsidP="00E610B6">
      <w:pPr>
        <w:numPr>
          <w:ilvl w:val="0"/>
          <w:numId w:val="1"/>
        </w:numPr>
        <w:spacing w:before="120" w:line="360" w:lineRule="auto"/>
        <w:ind w:left="1066" w:hanging="357"/>
        <w:jc w:val="both"/>
      </w:pPr>
      <w:r w:rsidRPr="005738A3">
        <w:t xml:space="preserve">Program </w:t>
      </w:r>
      <w:r>
        <w:t xml:space="preserve">by měl začínat </w:t>
      </w:r>
      <w:r w:rsidRPr="005738A3">
        <w:t xml:space="preserve">již </w:t>
      </w:r>
      <w:r>
        <w:t>od</w:t>
      </w:r>
      <w:r w:rsidRPr="005738A3">
        <w:t> útlé</w:t>
      </w:r>
      <w:r>
        <w:t>ho</w:t>
      </w:r>
      <w:r w:rsidRPr="005738A3">
        <w:t xml:space="preserve"> věku a </w:t>
      </w:r>
      <w:r>
        <w:t>měl by být</w:t>
      </w:r>
      <w:r w:rsidRPr="005738A3">
        <w:t xml:space="preserve"> přiměřený schopnostem dítěte.</w:t>
      </w:r>
    </w:p>
    <w:p w:rsidR="003D28D3" w:rsidRPr="005738A3" w:rsidRDefault="003D28D3" w:rsidP="00E610B6">
      <w:pPr>
        <w:numPr>
          <w:ilvl w:val="1"/>
          <w:numId w:val="4"/>
        </w:numPr>
        <w:spacing w:line="360" w:lineRule="auto"/>
        <w:jc w:val="both"/>
      </w:pPr>
      <w:r w:rsidRPr="005738A3">
        <w:lastRenderedPageBreak/>
        <w:t xml:space="preserve">Čím nižší věk dítěte, tím je prevence více orientovaná na obecnou ochranu zdraví. U starších dětí se stále více specifikuje na jednotlivé návykové látky a dává prostor diskusi. </w:t>
      </w:r>
    </w:p>
    <w:p w:rsidR="003D28D3" w:rsidRPr="005738A3" w:rsidRDefault="003D28D3" w:rsidP="00E610B6">
      <w:pPr>
        <w:numPr>
          <w:ilvl w:val="1"/>
          <w:numId w:val="4"/>
        </w:numPr>
        <w:spacing w:line="360" w:lineRule="auto"/>
        <w:jc w:val="both"/>
      </w:pPr>
      <w:r w:rsidRPr="005738A3">
        <w:t>Efektivita prevence stoupá</w:t>
      </w:r>
      <w:r>
        <w:t>,</w:t>
      </w:r>
      <w:r w:rsidRPr="005738A3">
        <w:t xml:space="preserve"> pokud preventivní program začíná ještě před setkáním s legálními návykovými látkami (tabák</w:t>
      </w:r>
      <w:r>
        <w:t>, marihuana a jiné návykové látky</w:t>
      </w:r>
      <w:r w:rsidRPr="005738A3">
        <w:t>) a jestliže se podaří toto setkání oddálit.</w:t>
      </w:r>
    </w:p>
    <w:p w:rsidR="003D28D3" w:rsidRPr="005738A3" w:rsidRDefault="003D28D3" w:rsidP="00E610B6">
      <w:pPr>
        <w:numPr>
          <w:ilvl w:val="0"/>
          <w:numId w:val="2"/>
        </w:numPr>
        <w:spacing w:line="360" w:lineRule="auto"/>
        <w:jc w:val="both"/>
      </w:pPr>
      <w:r w:rsidRPr="005738A3">
        <w:t xml:space="preserve">Program zahrnuje podstatnou část </w:t>
      </w:r>
      <w:r>
        <w:t>mládeže</w:t>
      </w:r>
      <w:r w:rsidRPr="005738A3">
        <w:t xml:space="preserve"> ve škole.</w:t>
      </w:r>
    </w:p>
    <w:p w:rsidR="003D28D3" w:rsidRPr="005738A3" w:rsidRDefault="003D28D3" w:rsidP="00E610B6">
      <w:pPr>
        <w:numPr>
          <w:ilvl w:val="0"/>
          <w:numId w:val="2"/>
        </w:numPr>
        <w:spacing w:line="360" w:lineRule="auto"/>
        <w:jc w:val="both"/>
      </w:pPr>
      <w:r w:rsidRPr="005738A3">
        <w:t>Program zahrnuje získávání důležitých sociálních dovedností.</w:t>
      </w:r>
    </w:p>
    <w:p w:rsidR="003D28D3" w:rsidRPr="005738A3" w:rsidRDefault="003D28D3" w:rsidP="00E610B6">
      <w:pPr>
        <w:numPr>
          <w:ilvl w:val="0"/>
          <w:numId w:val="2"/>
        </w:numPr>
        <w:spacing w:line="360" w:lineRule="auto"/>
        <w:jc w:val="both"/>
      </w:pPr>
      <w:r w:rsidRPr="005738A3">
        <w:t>Program využívá pozitivní modely.</w:t>
      </w:r>
    </w:p>
    <w:p w:rsidR="003D28D3" w:rsidRPr="005738A3" w:rsidRDefault="003D28D3" w:rsidP="00E610B6">
      <w:pPr>
        <w:numPr>
          <w:ilvl w:val="1"/>
          <w:numId w:val="4"/>
        </w:numPr>
        <w:spacing w:line="360" w:lineRule="auto"/>
        <w:jc w:val="both"/>
      </w:pPr>
      <w:r w:rsidRPr="005738A3">
        <w:t xml:space="preserve">v prevenci se co nejvíce používají pozitivní modely, se kterými se cílová skupina může ztotožnit. </w:t>
      </w:r>
    </w:p>
    <w:p w:rsidR="003D28D3" w:rsidRPr="005738A3" w:rsidRDefault="003D28D3" w:rsidP="00E610B6">
      <w:pPr>
        <w:numPr>
          <w:ilvl w:val="0"/>
          <w:numId w:val="3"/>
        </w:numPr>
        <w:spacing w:line="360" w:lineRule="auto"/>
        <w:jc w:val="both"/>
      </w:pPr>
      <w:r w:rsidRPr="005738A3">
        <w:t>Program zahrnuje legální i nelegální návykové látky.</w:t>
      </w:r>
    </w:p>
    <w:p w:rsidR="003D28D3" w:rsidRPr="005738A3" w:rsidRDefault="003D28D3" w:rsidP="00E610B6">
      <w:pPr>
        <w:numPr>
          <w:ilvl w:val="0"/>
          <w:numId w:val="3"/>
        </w:numPr>
        <w:spacing w:line="360" w:lineRule="auto"/>
        <w:jc w:val="both"/>
      </w:pPr>
      <w:r w:rsidRPr="005738A3">
        <w:t>Program je soustavný a dlouhodobý.</w:t>
      </w:r>
    </w:p>
    <w:p w:rsidR="003D28D3" w:rsidRPr="005738A3" w:rsidRDefault="003D28D3" w:rsidP="00E610B6">
      <w:pPr>
        <w:numPr>
          <w:ilvl w:val="0"/>
          <w:numId w:val="3"/>
        </w:numPr>
        <w:spacing w:line="360" w:lineRule="auto"/>
        <w:jc w:val="both"/>
      </w:pPr>
      <w:r w:rsidRPr="005738A3">
        <w:t>Program je komplexní a využívá více strategií.</w:t>
      </w:r>
    </w:p>
    <w:p w:rsidR="003D28D3" w:rsidRDefault="003D28D3" w:rsidP="00E610B6">
      <w:pPr>
        <w:numPr>
          <w:ilvl w:val="0"/>
          <w:numId w:val="3"/>
        </w:numPr>
        <w:spacing w:line="360" w:lineRule="auto"/>
        <w:jc w:val="both"/>
      </w:pPr>
      <w:r w:rsidRPr="005738A3">
        <w:t>Program spolupracuje s dalšími organizacemi.</w:t>
      </w:r>
    </w:p>
    <w:p w:rsidR="006C3DBE" w:rsidRDefault="006C3DBE" w:rsidP="006C3DBE">
      <w:pPr>
        <w:spacing w:line="360" w:lineRule="auto"/>
        <w:jc w:val="both"/>
      </w:pPr>
    </w:p>
    <w:p w:rsidR="006C3DBE" w:rsidRDefault="006C3DBE" w:rsidP="006C3DBE">
      <w:pPr>
        <w:spacing w:line="360" w:lineRule="auto"/>
        <w:jc w:val="both"/>
      </w:pPr>
      <w:r>
        <w:rPr>
          <w:b/>
          <w:u w:val="single"/>
        </w:rPr>
        <w:t>KLIMA TŘÍD</w:t>
      </w:r>
    </w:p>
    <w:p w:rsidR="006C3DBE" w:rsidRDefault="00365E65" w:rsidP="006C3DBE">
      <w:pPr>
        <w:spacing w:line="360" w:lineRule="auto"/>
        <w:jc w:val="both"/>
      </w:pPr>
      <w:r>
        <w:t xml:space="preserve">Z hlediska školy se nejvíce projevuje ve třídách. </w:t>
      </w:r>
      <w:r w:rsidR="00A04E81">
        <w:t>Při vstupu do školy, je žák od začátku nucen podřizovat se chodu školy, třídy, svému třídnímu učiteli, podávat výkon a být také dobrým žákem</w:t>
      </w:r>
      <w:r>
        <w:t>.</w:t>
      </w:r>
    </w:p>
    <w:p w:rsidR="00365E65" w:rsidRPr="00DF60DC" w:rsidRDefault="00365E65" w:rsidP="006C3DBE">
      <w:pPr>
        <w:spacing w:line="360" w:lineRule="auto"/>
        <w:jc w:val="both"/>
        <w:rPr>
          <w:b/>
          <w:i/>
        </w:rPr>
      </w:pPr>
      <w:r w:rsidRPr="00DF60DC">
        <w:rPr>
          <w:b/>
          <w:i/>
        </w:rPr>
        <w:t>Klima na žáka působí:</w:t>
      </w:r>
    </w:p>
    <w:p w:rsidR="00365E65" w:rsidRDefault="00365E65" w:rsidP="00365E65">
      <w:pPr>
        <w:pStyle w:val="Odstavecseseznamem"/>
        <w:numPr>
          <w:ilvl w:val="0"/>
          <w:numId w:val="28"/>
        </w:numPr>
        <w:spacing w:line="360" w:lineRule="auto"/>
        <w:jc w:val="both"/>
      </w:pPr>
      <w:r w:rsidRPr="00DF60DC">
        <w:rPr>
          <w:b/>
        </w:rPr>
        <w:t>Ve smyslu osobním</w:t>
      </w:r>
      <w:r>
        <w:t xml:space="preserve"> – orientuje se na úkoly, cítí osobní integraci a nezávislost, prožívá soutěživost, obtížnost školní práce, zkoumá okolí kolem sebe.</w:t>
      </w:r>
    </w:p>
    <w:p w:rsidR="00365E65" w:rsidRDefault="00365E65" w:rsidP="00365E65">
      <w:pPr>
        <w:pStyle w:val="Odstavecseseznamem"/>
        <w:numPr>
          <w:ilvl w:val="0"/>
          <w:numId w:val="28"/>
        </w:numPr>
        <w:spacing w:line="360" w:lineRule="auto"/>
        <w:jc w:val="both"/>
      </w:pPr>
      <w:r w:rsidRPr="00DF60DC">
        <w:rPr>
          <w:b/>
        </w:rPr>
        <w:t>V sociálně patologickém smyslu</w:t>
      </w:r>
      <w:r>
        <w:t xml:space="preserve"> – žák se stává členem skupiny, podílí se na její činnosti, na různém stupni je otevřený kontaktu s druhými, je favorizován učitelem či spolužáky nebo naopak odsouvám do pozadí</w:t>
      </w:r>
    </w:p>
    <w:p w:rsidR="00DF60DC" w:rsidRPr="006C3DBE" w:rsidRDefault="00365E65" w:rsidP="00365E65">
      <w:pPr>
        <w:spacing w:line="360" w:lineRule="auto"/>
        <w:jc w:val="both"/>
      </w:pPr>
      <w:r>
        <w:t>Pro vytvoření správného klima tříd</w:t>
      </w:r>
      <w:r w:rsidR="00DF60DC">
        <w:t>,</w:t>
      </w:r>
      <w:r>
        <w:t xml:space="preserve"> Střední škola technická pořádá</w:t>
      </w:r>
      <w:r w:rsidR="00DF60DC">
        <w:t xml:space="preserve"> vždy na začátku školního roku pro 1. ročníky seznamovací programy, které probíhají na půdě školy. Tyto programy zajišťují výchovní poradci, metodici prevence a speciální pedagogové.</w:t>
      </w:r>
    </w:p>
    <w:p w:rsidR="003518C3" w:rsidRDefault="003518C3" w:rsidP="00E610B6">
      <w:pPr>
        <w:spacing w:line="360" w:lineRule="auto"/>
        <w:jc w:val="both"/>
        <w:rPr>
          <w:rFonts w:ascii="Garamond" w:hAnsi="Garamond"/>
        </w:rPr>
      </w:pPr>
    </w:p>
    <w:p w:rsidR="003D28D3" w:rsidRPr="003518C3" w:rsidRDefault="003518C3" w:rsidP="00E610B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518C3">
        <w:rPr>
          <w:rFonts w:ascii="Arial" w:hAnsi="Arial" w:cs="Arial"/>
          <w:b/>
          <w:u w:val="single"/>
        </w:rPr>
        <w:t>Prevence záškoláctví</w:t>
      </w:r>
    </w:p>
    <w:p w:rsidR="00DF60DC" w:rsidRDefault="0062581C" w:rsidP="00E610B6">
      <w:pPr>
        <w:spacing w:before="120" w:line="360" w:lineRule="auto"/>
        <w:ind w:firstLine="720"/>
        <w:jc w:val="both"/>
      </w:pPr>
      <w:r>
        <w:t>Ředitel školy zabezpečuje poskytování poradenských služeb, na které</w:t>
      </w:r>
      <w:r w:rsidR="003D28D3">
        <w:t xml:space="preserve"> se podílí především t</w:t>
      </w:r>
      <w:r w:rsidR="00DF60DC">
        <w:t>řídní učitel, výchovný poradce,</w:t>
      </w:r>
      <w:r w:rsidR="003D28D3">
        <w:t xml:space="preserve"> školní meto</w:t>
      </w:r>
      <w:r w:rsidR="00DF60DC">
        <w:t xml:space="preserve">dik prevence a speciální pedagog. </w:t>
      </w:r>
      <w:r w:rsidR="00DF60DC">
        <w:lastRenderedPageBreak/>
        <w:t>Škola také spolupracuje se školskými poradenskými zařízeními, jako jsou pedagogicko-psychologické poradny a speciálně pedagogická centra.</w:t>
      </w:r>
    </w:p>
    <w:p w:rsidR="003D28D3" w:rsidRDefault="00DF60DC" w:rsidP="00E610B6">
      <w:pPr>
        <w:spacing w:before="120" w:line="360" w:lineRule="auto"/>
        <w:ind w:firstLine="720"/>
        <w:jc w:val="both"/>
      </w:pPr>
      <w:r>
        <w:t>Škola se snaží těmto sociálně patologickým jevům předcházet tím, že zajišťuje přátelské a stimulující prostředí pro výchovu a vzdělávání</w:t>
      </w:r>
      <w:r w:rsidR="0062581C">
        <w:t>, a na druhou stranu vyžaduje po žácích, dodržování stanovených pravidel ve školním řádu.</w:t>
      </w:r>
      <w:r w:rsidR="003D28D3">
        <w:t xml:space="preserve"> </w:t>
      </w:r>
    </w:p>
    <w:p w:rsidR="003D28D3" w:rsidRDefault="003D28D3" w:rsidP="007C5E25">
      <w:pPr>
        <w:spacing w:line="360" w:lineRule="auto"/>
        <w:ind w:firstLine="708"/>
        <w:jc w:val="both"/>
      </w:pPr>
      <w:r>
        <w:t xml:space="preserve">Třídní učitel se zaměřuje na posilování návyků ke zdravému životnímu stylu a k vytvoření optimálního klimatu třídy, zároveň je v kontaktu se zákonnými zástupci. </w:t>
      </w:r>
    </w:p>
    <w:p w:rsidR="00DE53DA" w:rsidRDefault="00DE53DA" w:rsidP="00E610B6">
      <w:pPr>
        <w:spacing w:line="360" w:lineRule="auto"/>
        <w:jc w:val="both"/>
        <w:rPr>
          <w:b/>
          <w:i/>
        </w:rPr>
      </w:pPr>
    </w:p>
    <w:p w:rsidR="003D28D3" w:rsidRPr="007C5E25" w:rsidRDefault="003D28D3" w:rsidP="00E610B6">
      <w:pPr>
        <w:spacing w:line="360" w:lineRule="auto"/>
        <w:jc w:val="both"/>
        <w:rPr>
          <w:b/>
          <w:i/>
          <w:vanish/>
          <w:specVanish/>
        </w:rPr>
      </w:pPr>
      <w:r w:rsidRPr="007C5E25">
        <w:rPr>
          <w:b/>
          <w:i/>
        </w:rPr>
        <w:t>Součástí krátkodobé i dlouhodobé prevence je:</w:t>
      </w:r>
    </w:p>
    <w:p w:rsidR="003D28D3" w:rsidRPr="007C5E25" w:rsidRDefault="003D28D3" w:rsidP="00E610B6">
      <w:pPr>
        <w:numPr>
          <w:ilvl w:val="1"/>
          <w:numId w:val="4"/>
        </w:numPr>
        <w:spacing w:line="360" w:lineRule="auto"/>
        <w:jc w:val="both"/>
        <w:rPr>
          <w:b/>
          <w:i/>
        </w:rPr>
      </w:pPr>
      <w:r w:rsidRPr="007C5E25">
        <w:rPr>
          <w:b/>
          <w:i/>
        </w:rPr>
        <w:t xml:space="preserve"> </w:t>
      </w:r>
    </w:p>
    <w:p w:rsidR="003D28D3" w:rsidRDefault="003D28D3" w:rsidP="00E610B6">
      <w:pPr>
        <w:numPr>
          <w:ilvl w:val="1"/>
          <w:numId w:val="4"/>
        </w:numPr>
        <w:spacing w:line="360" w:lineRule="auto"/>
        <w:jc w:val="both"/>
      </w:pPr>
      <w:r>
        <w:t xml:space="preserve">Učit žáka žádoucím způsobům chování včetně asertivních reakcí, analyzovat s žákem jeho nežádoucí chování, eliminovat v něm projevy, které mohou ostatní nevědomě napodobovat. </w:t>
      </w:r>
    </w:p>
    <w:p w:rsidR="003D28D3" w:rsidRDefault="003D28D3" w:rsidP="00E610B6">
      <w:pPr>
        <w:numPr>
          <w:ilvl w:val="1"/>
          <w:numId w:val="4"/>
        </w:numPr>
        <w:spacing w:line="360" w:lineRule="auto"/>
        <w:jc w:val="both"/>
      </w:pPr>
      <w:r>
        <w:t>Všímat si podezřelých signálů na straně žáka, které mohou záškoláctví předcházet.</w:t>
      </w:r>
    </w:p>
    <w:p w:rsidR="003D28D3" w:rsidRDefault="003D28D3" w:rsidP="00E610B6">
      <w:pPr>
        <w:numPr>
          <w:ilvl w:val="1"/>
          <w:numId w:val="4"/>
        </w:numPr>
        <w:spacing w:line="360" w:lineRule="auto"/>
        <w:jc w:val="both"/>
      </w:pPr>
      <w:r>
        <w:t>Odstranit příčiny možného záškoláctví ve spolupráci s učiteli a s odborníky.</w:t>
      </w:r>
    </w:p>
    <w:p w:rsidR="003D28D3" w:rsidRDefault="003D28D3" w:rsidP="00E610B6">
      <w:pPr>
        <w:numPr>
          <w:ilvl w:val="1"/>
          <w:numId w:val="4"/>
        </w:numPr>
        <w:spacing w:line="360" w:lineRule="auto"/>
        <w:jc w:val="both"/>
      </w:pPr>
      <w:r>
        <w:t>Zvažovat výchovné postupy v rodině žáka, zvyšovat citově stabilní atmosféru.</w:t>
      </w:r>
    </w:p>
    <w:p w:rsidR="003D28D3" w:rsidRDefault="003D28D3" w:rsidP="00E610B6">
      <w:pPr>
        <w:numPr>
          <w:ilvl w:val="1"/>
          <w:numId w:val="4"/>
        </w:numPr>
        <w:spacing w:line="360" w:lineRule="auto"/>
        <w:jc w:val="both"/>
      </w:pPr>
      <w:r>
        <w:t>Školní nároky přizpůsobovat možnostem žáka (např. volit přiměřený typ studia)</w:t>
      </w:r>
    </w:p>
    <w:p w:rsidR="003D28D3" w:rsidRDefault="003D28D3" w:rsidP="00E610B6">
      <w:pPr>
        <w:numPr>
          <w:ilvl w:val="1"/>
          <w:numId w:val="4"/>
        </w:numPr>
        <w:spacing w:line="360" w:lineRule="auto"/>
        <w:jc w:val="both"/>
      </w:pPr>
      <w:r>
        <w:t xml:space="preserve">Zvyšovat u žáka odolnost vůči zátěži, ocenit žáka, pokud projeví snahu překážky překonat. </w:t>
      </w:r>
    </w:p>
    <w:p w:rsidR="003D28D3" w:rsidRDefault="003D28D3" w:rsidP="00E610B6">
      <w:pPr>
        <w:numPr>
          <w:ilvl w:val="1"/>
          <w:numId w:val="4"/>
        </w:numPr>
        <w:spacing w:line="360" w:lineRule="auto"/>
        <w:jc w:val="both"/>
      </w:pPr>
      <w:r>
        <w:t>Pokud neomluvená absence přesáhne 10 hodin</w:t>
      </w:r>
      <w:r w:rsidR="009D7C72">
        <w:t>,</w:t>
      </w:r>
      <w:r>
        <w:t xml:space="preserve"> svolává se výchovná komise školy, ve složení třídní učitel, učitel odborné výchovy, výchovný poradce, dotyčný žák a jeho zákonný zástupce. Trest se odvíjí od počtu neomluvené absence, postoje žáka a rodičů, sníženou známkou z chování.</w:t>
      </w:r>
    </w:p>
    <w:p w:rsidR="003D28D3" w:rsidRDefault="003D28D3" w:rsidP="00E610B6">
      <w:pPr>
        <w:numPr>
          <w:ilvl w:val="1"/>
          <w:numId w:val="4"/>
        </w:numPr>
        <w:spacing w:line="360" w:lineRule="auto"/>
        <w:jc w:val="both"/>
      </w:pPr>
      <w:r>
        <w:t xml:space="preserve">Při nápravě záškoláctví se u nestudijních oborů osvědčil notýsek, do kterého se zapisují příchody a odchody ze školy s podpisem třídního učitele pro zpětnou kontrolu rodičů.   </w:t>
      </w:r>
    </w:p>
    <w:p w:rsidR="003D28D3" w:rsidRDefault="003D28D3" w:rsidP="00E610B6">
      <w:pPr>
        <w:numPr>
          <w:ilvl w:val="1"/>
          <w:numId w:val="4"/>
        </w:numPr>
        <w:spacing w:line="360" w:lineRule="auto"/>
        <w:jc w:val="both"/>
      </w:pPr>
      <w:r>
        <w:t xml:space="preserve">V rámci prevence záškoláctví byly na SŠT zřízeny internetové stránky, kam mají přístup zákonní zástupci a mohou tak kontrolovat nejen prospěch, ale také docházku svého dítěte.   </w:t>
      </w:r>
    </w:p>
    <w:p w:rsidR="003518C3" w:rsidRDefault="003518C3" w:rsidP="00E610B6">
      <w:pPr>
        <w:spacing w:line="360" w:lineRule="auto"/>
        <w:jc w:val="both"/>
        <w:rPr>
          <w:rFonts w:ascii="Arial" w:hAnsi="Arial" w:cs="Arial"/>
          <w:b/>
        </w:rPr>
      </w:pPr>
    </w:p>
    <w:p w:rsidR="003D28D3" w:rsidRPr="003518C3" w:rsidRDefault="003D28D3" w:rsidP="00E610B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518C3">
        <w:rPr>
          <w:rFonts w:ascii="Arial" w:hAnsi="Arial" w:cs="Arial"/>
          <w:b/>
          <w:u w:val="single"/>
        </w:rPr>
        <w:lastRenderedPageBreak/>
        <w:t>Prevence zneužívání návykových látek</w:t>
      </w:r>
    </w:p>
    <w:p w:rsidR="007C5E25" w:rsidRDefault="003D28D3" w:rsidP="007C5E25">
      <w:pPr>
        <w:tabs>
          <w:tab w:val="left" w:pos="1980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V rámci prevence návykových látek, je potřeba seznámit žáky </w:t>
      </w:r>
      <w:proofErr w:type="gramStart"/>
      <w:r>
        <w:rPr>
          <w:color w:val="000000"/>
        </w:rPr>
        <w:t>se</w:t>
      </w:r>
      <w:proofErr w:type="gramEnd"/>
      <w:r w:rsidR="007C5E25">
        <w:rPr>
          <w:color w:val="000000"/>
        </w:rPr>
        <w:t>:</w:t>
      </w:r>
      <w:r>
        <w:rPr>
          <w:color w:val="000000"/>
        </w:rPr>
        <w:t xml:space="preserve"> </w:t>
      </w:r>
    </w:p>
    <w:p w:rsidR="003D28D3" w:rsidRPr="00A01442" w:rsidRDefault="007C5E25" w:rsidP="007C5E25">
      <w:pPr>
        <w:tabs>
          <w:tab w:val="left" w:pos="1980"/>
        </w:tabs>
        <w:spacing w:before="120" w:line="360" w:lineRule="auto"/>
        <w:jc w:val="both"/>
      </w:pPr>
      <w:r>
        <w:rPr>
          <w:b/>
          <w:color w:val="000000"/>
        </w:rPr>
        <w:t>Znalostmi</w:t>
      </w:r>
      <w:r w:rsidR="003D28D3" w:rsidRPr="0085469A">
        <w:rPr>
          <w:color w:val="000000"/>
        </w:rPr>
        <w:t xml:space="preserve"> </w:t>
      </w:r>
    </w:p>
    <w:p w:rsidR="003D28D3" w:rsidRPr="0085469A" w:rsidRDefault="003D28D3" w:rsidP="003518C3">
      <w:pPr>
        <w:pStyle w:val="Odstavecseseznamem"/>
        <w:numPr>
          <w:ilvl w:val="0"/>
          <w:numId w:val="22"/>
        </w:numPr>
        <w:tabs>
          <w:tab w:val="left" w:pos="1980"/>
        </w:tabs>
        <w:spacing w:line="360" w:lineRule="auto"/>
        <w:jc w:val="both"/>
      </w:pPr>
      <w:r w:rsidRPr="003518C3">
        <w:rPr>
          <w:color w:val="000000"/>
        </w:rPr>
        <w:t xml:space="preserve">Světového obchodu s drogami. </w:t>
      </w:r>
    </w:p>
    <w:p w:rsidR="003D28D3" w:rsidRPr="0085469A" w:rsidRDefault="003D28D3" w:rsidP="003518C3">
      <w:pPr>
        <w:pStyle w:val="Odstavecseseznamem"/>
        <w:numPr>
          <w:ilvl w:val="0"/>
          <w:numId w:val="22"/>
        </w:numPr>
        <w:tabs>
          <w:tab w:val="left" w:pos="1980"/>
        </w:tabs>
        <w:spacing w:line="360" w:lineRule="auto"/>
        <w:jc w:val="both"/>
      </w:pPr>
      <w:r w:rsidRPr="003518C3">
        <w:rPr>
          <w:color w:val="000000"/>
        </w:rPr>
        <w:t xml:space="preserve">Informacemi o specifických drogách a jejich zneužívání: rizika a možného nebezpečí. </w:t>
      </w:r>
    </w:p>
    <w:p w:rsidR="003D28D3" w:rsidRPr="0085469A" w:rsidRDefault="003D28D3" w:rsidP="003518C3">
      <w:pPr>
        <w:pStyle w:val="Odstavecseseznamem"/>
        <w:numPr>
          <w:ilvl w:val="0"/>
          <w:numId w:val="22"/>
        </w:numPr>
        <w:tabs>
          <w:tab w:val="left" w:pos="1980"/>
        </w:tabs>
        <w:spacing w:line="360" w:lineRule="auto"/>
        <w:jc w:val="both"/>
      </w:pPr>
      <w:r w:rsidRPr="003518C3">
        <w:rPr>
          <w:color w:val="000000"/>
        </w:rPr>
        <w:t xml:space="preserve">Možných důsledků experimentování. </w:t>
      </w:r>
    </w:p>
    <w:p w:rsidR="003D28D3" w:rsidRPr="0085469A" w:rsidRDefault="003D28D3" w:rsidP="003518C3">
      <w:pPr>
        <w:pStyle w:val="Odstavecseseznamem"/>
        <w:numPr>
          <w:ilvl w:val="0"/>
          <w:numId w:val="22"/>
        </w:numPr>
        <w:tabs>
          <w:tab w:val="left" w:pos="1980"/>
        </w:tabs>
        <w:spacing w:line="360" w:lineRule="auto"/>
        <w:jc w:val="both"/>
      </w:pPr>
      <w:r w:rsidRPr="003518C3">
        <w:rPr>
          <w:color w:val="000000"/>
        </w:rPr>
        <w:t xml:space="preserve">Znalostí zákonných norem vzhledem k drogám. </w:t>
      </w:r>
    </w:p>
    <w:p w:rsidR="003D28D3" w:rsidRPr="00C623A2" w:rsidRDefault="003D28D3" w:rsidP="003518C3">
      <w:pPr>
        <w:pStyle w:val="Odstavecseseznamem"/>
        <w:numPr>
          <w:ilvl w:val="0"/>
          <w:numId w:val="22"/>
        </w:numPr>
        <w:tabs>
          <w:tab w:val="left" w:pos="1980"/>
        </w:tabs>
        <w:spacing w:line="360" w:lineRule="auto"/>
        <w:jc w:val="both"/>
      </w:pPr>
      <w:r w:rsidRPr="003518C3">
        <w:rPr>
          <w:color w:val="000000"/>
        </w:rPr>
        <w:t xml:space="preserve">Rozvíjení porozumět zdraví a tomu, jak chování ovlivňuje zdraví. </w:t>
      </w:r>
    </w:p>
    <w:p w:rsidR="003D28D3" w:rsidRPr="00BE0CE6" w:rsidRDefault="003D28D3" w:rsidP="003518C3">
      <w:pPr>
        <w:pStyle w:val="Odstavecseseznamem"/>
        <w:numPr>
          <w:ilvl w:val="0"/>
          <w:numId w:val="22"/>
        </w:numPr>
        <w:tabs>
          <w:tab w:val="left" w:pos="1980"/>
        </w:tabs>
        <w:spacing w:line="360" w:lineRule="auto"/>
        <w:jc w:val="both"/>
      </w:pPr>
      <w:r w:rsidRPr="003518C3">
        <w:rPr>
          <w:color w:val="000000"/>
        </w:rPr>
        <w:t xml:space="preserve">Znalostí, kde získat pomoc a radu, nastanou-li problému – telefonní čísla (včetně pomoci se specifickými problému i týkajícími se drog). </w:t>
      </w:r>
    </w:p>
    <w:p w:rsidR="003D28D3" w:rsidRPr="00BE0CE6" w:rsidRDefault="003D28D3" w:rsidP="003518C3">
      <w:pPr>
        <w:pStyle w:val="Odstavecseseznamem"/>
        <w:numPr>
          <w:ilvl w:val="0"/>
          <w:numId w:val="22"/>
        </w:numPr>
        <w:tabs>
          <w:tab w:val="left" w:pos="0"/>
        </w:tabs>
        <w:spacing w:line="360" w:lineRule="auto"/>
        <w:jc w:val="both"/>
      </w:pPr>
      <w:r w:rsidRPr="003518C3">
        <w:rPr>
          <w:color w:val="000000"/>
        </w:rPr>
        <w:t xml:space="preserve">Pochopení role v rodině a rodičů pro prevenci zneužívání drog. </w:t>
      </w:r>
      <w:r w:rsidRPr="003518C3">
        <w:rPr>
          <w:color w:val="000000"/>
        </w:rPr>
        <w:br/>
      </w:r>
    </w:p>
    <w:p w:rsidR="003D28D3" w:rsidRPr="00BE0CE6" w:rsidRDefault="003D28D3" w:rsidP="00E610B6">
      <w:pPr>
        <w:tabs>
          <w:tab w:val="left" w:pos="0"/>
          <w:tab w:val="left" w:pos="360"/>
        </w:tabs>
        <w:spacing w:line="360" w:lineRule="auto"/>
        <w:jc w:val="both"/>
        <w:rPr>
          <w:b/>
        </w:rPr>
      </w:pPr>
      <w:r w:rsidRPr="00BE0CE6">
        <w:rPr>
          <w:b/>
        </w:rPr>
        <w:t>Dovednost</w:t>
      </w:r>
      <w:r>
        <w:rPr>
          <w:b/>
        </w:rPr>
        <w:t>mi</w:t>
      </w:r>
    </w:p>
    <w:p w:rsidR="003D28D3" w:rsidRPr="00144D49" w:rsidRDefault="003D28D3" w:rsidP="003518C3">
      <w:pPr>
        <w:pStyle w:val="Odstavecseseznamem"/>
        <w:numPr>
          <w:ilvl w:val="0"/>
          <w:numId w:val="23"/>
        </w:numPr>
        <w:tabs>
          <w:tab w:val="left" w:pos="0"/>
          <w:tab w:val="left" w:pos="360"/>
        </w:tabs>
        <w:spacing w:line="360" w:lineRule="auto"/>
        <w:jc w:val="both"/>
      </w:pPr>
      <w:r w:rsidRPr="003518C3">
        <w:rPr>
          <w:color w:val="000000"/>
        </w:rPr>
        <w:t>Vyhodnotit záměr tvůrců reklam a umění odolat jejich lichotkám.</w:t>
      </w:r>
    </w:p>
    <w:p w:rsidR="003D28D3" w:rsidRDefault="003D28D3" w:rsidP="003518C3">
      <w:pPr>
        <w:pStyle w:val="Odstavecseseznamem"/>
        <w:numPr>
          <w:ilvl w:val="0"/>
          <w:numId w:val="23"/>
        </w:numPr>
        <w:spacing w:line="360" w:lineRule="auto"/>
        <w:jc w:val="both"/>
      </w:pPr>
      <w:r>
        <w:t>J</w:t>
      </w:r>
      <w:r w:rsidRPr="00DE2F6D">
        <w:t xml:space="preserve">ak ovládat své emoce. </w:t>
      </w:r>
    </w:p>
    <w:p w:rsidR="003D28D3" w:rsidRDefault="003D28D3" w:rsidP="003518C3">
      <w:pPr>
        <w:pStyle w:val="Odstavecseseznamem"/>
        <w:numPr>
          <w:ilvl w:val="0"/>
          <w:numId w:val="23"/>
        </w:numPr>
        <w:spacing w:line="360" w:lineRule="auto"/>
        <w:jc w:val="both"/>
      </w:pPr>
      <w:r>
        <w:t>J</w:t>
      </w:r>
      <w:r w:rsidRPr="00DE2F6D">
        <w:t xml:space="preserve">ak se pozitivně prosazovat a dovednosti, jak zvýšit vlastní odolnost vůči sebedestruktivnímu chování. </w:t>
      </w:r>
    </w:p>
    <w:p w:rsidR="003D28D3" w:rsidRDefault="003D28D3" w:rsidP="003518C3">
      <w:pPr>
        <w:pStyle w:val="Odstavecseseznamem"/>
        <w:numPr>
          <w:ilvl w:val="0"/>
          <w:numId w:val="23"/>
        </w:numPr>
        <w:spacing w:line="360" w:lineRule="auto"/>
        <w:jc w:val="both"/>
      </w:pPr>
      <w:r>
        <w:t>J</w:t>
      </w:r>
      <w:r w:rsidRPr="00DE2F6D">
        <w:t xml:space="preserve">ak naslouchat druhým a jak sdělovat pocity a efektivně komunikovat. </w:t>
      </w:r>
    </w:p>
    <w:p w:rsidR="003D28D3" w:rsidRDefault="003D28D3" w:rsidP="003518C3">
      <w:pPr>
        <w:pStyle w:val="Odstavecseseznamem"/>
        <w:numPr>
          <w:ilvl w:val="0"/>
          <w:numId w:val="23"/>
        </w:numPr>
        <w:spacing w:line="360" w:lineRule="auto"/>
        <w:jc w:val="both"/>
      </w:pPr>
      <w:r>
        <w:t>J</w:t>
      </w:r>
      <w:r w:rsidRPr="00DE2F6D">
        <w:t xml:space="preserve">ak zastávat a obhajovat v debatách a diskusích vlastní postoje. </w:t>
      </w:r>
    </w:p>
    <w:p w:rsidR="003D28D3" w:rsidRDefault="003D28D3" w:rsidP="003518C3">
      <w:pPr>
        <w:pStyle w:val="Odstavecseseznamem"/>
        <w:numPr>
          <w:ilvl w:val="0"/>
          <w:numId w:val="23"/>
        </w:numPr>
        <w:spacing w:line="360" w:lineRule="auto"/>
        <w:jc w:val="both"/>
      </w:pPr>
      <w:r w:rsidRPr="00DE2F6D">
        <w:t xml:space="preserve">Dovednost řešit problémy. </w:t>
      </w:r>
    </w:p>
    <w:p w:rsidR="003D28D3" w:rsidRDefault="003D28D3" w:rsidP="003518C3">
      <w:pPr>
        <w:pStyle w:val="Odstavecseseznamem"/>
        <w:numPr>
          <w:ilvl w:val="0"/>
          <w:numId w:val="23"/>
        </w:numPr>
        <w:spacing w:line="360" w:lineRule="auto"/>
        <w:jc w:val="both"/>
      </w:pPr>
      <w:r>
        <w:t>Z</w:t>
      </w:r>
      <w:r w:rsidRPr="00DE2F6D">
        <w:t>dokonalovat sociální schopnosti (např. sebekontrolu,</w:t>
      </w:r>
      <w:r>
        <w:t xml:space="preserve"> </w:t>
      </w:r>
      <w:r w:rsidRPr="00DE2F6D">
        <w:t xml:space="preserve">odolnost vůči stresu). </w:t>
      </w:r>
    </w:p>
    <w:p w:rsidR="003D28D3" w:rsidRDefault="003D28D3" w:rsidP="003518C3">
      <w:pPr>
        <w:pStyle w:val="Odstavecseseznamem"/>
        <w:numPr>
          <w:ilvl w:val="0"/>
          <w:numId w:val="23"/>
        </w:numPr>
        <w:spacing w:line="360" w:lineRule="auto"/>
        <w:jc w:val="both"/>
      </w:pPr>
      <w:r>
        <w:t>U</w:t>
      </w:r>
      <w:r w:rsidRPr="00DE2F6D">
        <w:t xml:space="preserve">mět ventilovat a vyjádřit své pocity různými způsoby (např. drama, tanec, hudba) </w:t>
      </w:r>
    </w:p>
    <w:p w:rsidR="003D28D3" w:rsidRDefault="003D28D3" w:rsidP="00E610B6">
      <w:pPr>
        <w:spacing w:line="360" w:lineRule="auto"/>
        <w:jc w:val="both"/>
      </w:pPr>
    </w:p>
    <w:p w:rsidR="003D28D3" w:rsidRDefault="003D28D3" w:rsidP="00E610B6">
      <w:pPr>
        <w:tabs>
          <w:tab w:val="left" w:pos="1980"/>
        </w:tabs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P</w:t>
      </w:r>
      <w:r w:rsidR="007C5E25">
        <w:rPr>
          <w:b/>
          <w:bCs/>
          <w:color w:val="000000"/>
        </w:rPr>
        <w:t>ostoji</w:t>
      </w:r>
      <w:r w:rsidRPr="00A01442">
        <w:rPr>
          <w:color w:val="000000"/>
        </w:rPr>
        <w:t xml:space="preserve"> </w:t>
      </w:r>
    </w:p>
    <w:p w:rsidR="003D28D3" w:rsidRPr="003518C3" w:rsidRDefault="003D28D3" w:rsidP="003518C3">
      <w:pPr>
        <w:pStyle w:val="Odstavecseseznamem"/>
        <w:numPr>
          <w:ilvl w:val="0"/>
          <w:numId w:val="24"/>
        </w:numPr>
        <w:tabs>
          <w:tab w:val="left" w:pos="1980"/>
        </w:tabs>
        <w:spacing w:line="360" w:lineRule="auto"/>
        <w:jc w:val="both"/>
        <w:rPr>
          <w:color w:val="000000"/>
        </w:rPr>
      </w:pPr>
      <w:r w:rsidRPr="003518C3">
        <w:rPr>
          <w:color w:val="000000"/>
        </w:rPr>
        <w:t>Základní optimistická životní orientace vůči tomu, co život přináší.</w:t>
      </w:r>
    </w:p>
    <w:p w:rsidR="003D28D3" w:rsidRPr="003518C3" w:rsidRDefault="003D28D3" w:rsidP="003518C3">
      <w:pPr>
        <w:pStyle w:val="Odstavecseseznamem"/>
        <w:numPr>
          <w:ilvl w:val="0"/>
          <w:numId w:val="24"/>
        </w:numPr>
        <w:tabs>
          <w:tab w:val="left" w:pos="1980"/>
        </w:tabs>
        <w:spacing w:line="360" w:lineRule="auto"/>
        <w:jc w:val="both"/>
        <w:rPr>
          <w:color w:val="000000"/>
        </w:rPr>
      </w:pPr>
      <w:r w:rsidRPr="003518C3">
        <w:rPr>
          <w:color w:val="000000"/>
        </w:rPr>
        <w:t xml:space="preserve">Rozvíjení pozitivní sebejistoty. </w:t>
      </w:r>
    </w:p>
    <w:p w:rsidR="003D28D3" w:rsidRPr="003518C3" w:rsidRDefault="003D28D3" w:rsidP="003518C3">
      <w:pPr>
        <w:pStyle w:val="Odstavecseseznamem"/>
        <w:numPr>
          <w:ilvl w:val="0"/>
          <w:numId w:val="24"/>
        </w:numPr>
        <w:tabs>
          <w:tab w:val="left" w:pos="1980"/>
        </w:tabs>
        <w:spacing w:line="360" w:lineRule="auto"/>
        <w:jc w:val="both"/>
        <w:rPr>
          <w:color w:val="000000"/>
        </w:rPr>
      </w:pPr>
      <w:r w:rsidRPr="003518C3">
        <w:rPr>
          <w:color w:val="000000"/>
        </w:rPr>
        <w:t xml:space="preserve">Znalost motivu, které souvisejí s experimentováním s drogami a jejich zneužíváním, a které výrazně ovlivňují postoje. </w:t>
      </w:r>
    </w:p>
    <w:p w:rsidR="003D28D3" w:rsidRPr="003518C3" w:rsidRDefault="003D28D3" w:rsidP="003518C3">
      <w:pPr>
        <w:pStyle w:val="Odstavecseseznamem"/>
        <w:numPr>
          <w:ilvl w:val="0"/>
          <w:numId w:val="24"/>
        </w:numPr>
        <w:tabs>
          <w:tab w:val="left" w:pos="1980"/>
        </w:tabs>
        <w:spacing w:line="360" w:lineRule="auto"/>
        <w:jc w:val="both"/>
        <w:rPr>
          <w:color w:val="000000"/>
        </w:rPr>
      </w:pPr>
      <w:r w:rsidRPr="003518C3">
        <w:rPr>
          <w:color w:val="000000"/>
        </w:rPr>
        <w:t xml:space="preserve">Rozvoj sebepoznání a vnímání hodnot souvisejících s vyjádřením vlastních emocí v určitých situacích. </w:t>
      </w:r>
    </w:p>
    <w:p w:rsidR="003D28D3" w:rsidRPr="003518C3" w:rsidRDefault="003D28D3" w:rsidP="003518C3">
      <w:pPr>
        <w:pStyle w:val="Odstavecseseznamem"/>
        <w:numPr>
          <w:ilvl w:val="0"/>
          <w:numId w:val="24"/>
        </w:numPr>
        <w:tabs>
          <w:tab w:val="left" w:pos="1980"/>
        </w:tabs>
        <w:spacing w:line="360" w:lineRule="auto"/>
        <w:jc w:val="both"/>
        <w:rPr>
          <w:color w:val="000000"/>
        </w:rPr>
      </w:pPr>
      <w:r w:rsidRPr="003518C3">
        <w:rPr>
          <w:color w:val="000000"/>
        </w:rPr>
        <w:t xml:space="preserve">Tolerantní přístup k druhým. </w:t>
      </w:r>
    </w:p>
    <w:p w:rsidR="00CA0B0E" w:rsidRPr="0035342D" w:rsidRDefault="003D28D3" w:rsidP="00E610B6">
      <w:pPr>
        <w:pStyle w:val="Odstavecseseznamem"/>
        <w:numPr>
          <w:ilvl w:val="0"/>
          <w:numId w:val="24"/>
        </w:numPr>
        <w:tabs>
          <w:tab w:val="left" w:pos="1980"/>
        </w:tabs>
        <w:spacing w:line="360" w:lineRule="auto"/>
        <w:jc w:val="both"/>
        <w:rPr>
          <w:color w:val="000000"/>
        </w:rPr>
      </w:pPr>
      <w:r w:rsidRPr="003518C3">
        <w:rPr>
          <w:color w:val="000000"/>
        </w:rPr>
        <w:t>Pozitivní seberealizace a životní perspektivy.</w:t>
      </w:r>
    </w:p>
    <w:p w:rsidR="003D28D3" w:rsidRPr="003518C3" w:rsidRDefault="003D28D3" w:rsidP="00E610B6">
      <w:pPr>
        <w:tabs>
          <w:tab w:val="left" w:pos="1980"/>
        </w:tabs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3518C3">
        <w:rPr>
          <w:b/>
          <w:color w:val="000000"/>
          <w:sz w:val="28"/>
          <w:szCs w:val="28"/>
          <w:u w:val="single"/>
        </w:rPr>
        <w:lastRenderedPageBreak/>
        <w:t>Prevence proti šikanování</w:t>
      </w:r>
    </w:p>
    <w:p w:rsidR="003D28D3" w:rsidRDefault="003D28D3" w:rsidP="00E610B6">
      <w:pPr>
        <w:tabs>
          <w:tab w:val="left" w:pos="1980"/>
        </w:tabs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Cílem je vytvořit ve škole bezpečné, respektující a spolupracující prostředí. Důležité je zaměřit se na oblast komunikace a vztahů mezi žáky ve třídách, a to bez ohledu na to, zda tam k projevům šikany již došlo, či ne.</w:t>
      </w:r>
    </w:p>
    <w:p w:rsidR="003249A3" w:rsidRDefault="003249A3" w:rsidP="006C3DBE">
      <w:pPr>
        <w:tabs>
          <w:tab w:val="left" w:pos="1980"/>
        </w:tabs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Prevence je zaměřena hlavně na žáky 1. ročníků. A to přímo ústní </w:t>
      </w:r>
      <w:r w:rsidR="006C3DBE">
        <w:rPr>
          <w:color w:val="000000"/>
        </w:rPr>
        <w:t>form</w:t>
      </w:r>
      <w:r>
        <w:rPr>
          <w:color w:val="000000"/>
        </w:rPr>
        <w:t>ou, kdy probíhá komunikace jednotlivých tříd</w:t>
      </w:r>
      <w:r w:rsidR="006C3DBE">
        <w:rPr>
          <w:color w:val="000000"/>
        </w:rPr>
        <w:t>,</w:t>
      </w:r>
      <w:r>
        <w:rPr>
          <w:color w:val="000000"/>
        </w:rPr>
        <w:t xml:space="preserve"> s metodikem prevence.</w:t>
      </w:r>
      <w:r w:rsidR="006C3DBE">
        <w:rPr>
          <w:color w:val="000000"/>
        </w:rPr>
        <w:t xml:space="preserve"> Třídy získávají informace ohledně celkové prevence, schránek důvěry, konzultačních hodin apod. Dále v průběhu 1. pol. školního roku, jsou třídy podrobeny dotazníkovému šetření. Vyhodnocení slouží pouze pro účely školy.</w:t>
      </w:r>
    </w:p>
    <w:p w:rsidR="003D28D3" w:rsidRDefault="003D28D3" w:rsidP="00E610B6">
      <w:pPr>
        <w:tabs>
          <w:tab w:val="left" w:pos="1980"/>
        </w:tabs>
        <w:spacing w:line="360" w:lineRule="auto"/>
        <w:jc w:val="both"/>
        <w:rPr>
          <w:color w:val="000000"/>
        </w:rPr>
      </w:pPr>
    </w:p>
    <w:p w:rsidR="003D28D3" w:rsidRPr="00F93364" w:rsidRDefault="003D28D3" w:rsidP="00E610B6">
      <w:pPr>
        <w:tabs>
          <w:tab w:val="left" w:pos="1980"/>
        </w:tabs>
        <w:spacing w:line="360" w:lineRule="auto"/>
        <w:jc w:val="both"/>
        <w:rPr>
          <w:b/>
          <w:color w:val="000000"/>
        </w:rPr>
      </w:pPr>
      <w:r w:rsidRPr="00F93364">
        <w:rPr>
          <w:b/>
          <w:color w:val="000000"/>
        </w:rPr>
        <w:t>Postupy při řešení šikany:</w:t>
      </w:r>
    </w:p>
    <w:p w:rsidR="003D28D3" w:rsidRPr="00555E12" w:rsidRDefault="003D28D3" w:rsidP="00555E12">
      <w:pPr>
        <w:pStyle w:val="Odstavecseseznamem"/>
        <w:numPr>
          <w:ilvl w:val="0"/>
          <w:numId w:val="26"/>
        </w:numPr>
        <w:tabs>
          <w:tab w:val="left" w:pos="1980"/>
        </w:tabs>
        <w:spacing w:line="360" w:lineRule="auto"/>
        <w:jc w:val="both"/>
        <w:rPr>
          <w:color w:val="000000"/>
        </w:rPr>
      </w:pPr>
      <w:r w:rsidRPr="00555E12">
        <w:rPr>
          <w:color w:val="000000"/>
        </w:rPr>
        <w:t>Odhalení šikany bývá obtížné. Významnou roli při zjišťování hraje strach, a to nejen strach obětí, ale i dalších účastníků. Strach vytváří obvykle prostředí „solidarity“ agresorů i postižených.</w:t>
      </w:r>
    </w:p>
    <w:p w:rsidR="003D28D3" w:rsidRPr="00555E12" w:rsidRDefault="003D28D3" w:rsidP="00555E12">
      <w:pPr>
        <w:pStyle w:val="Odstavecseseznamem"/>
        <w:numPr>
          <w:ilvl w:val="0"/>
          <w:numId w:val="26"/>
        </w:numPr>
        <w:tabs>
          <w:tab w:val="left" w:pos="1980"/>
        </w:tabs>
        <w:spacing w:line="360" w:lineRule="auto"/>
        <w:jc w:val="both"/>
        <w:rPr>
          <w:color w:val="000000"/>
        </w:rPr>
      </w:pPr>
      <w:r w:rsidRPr="00555E12">
        <w:rPr>
          <w:color w:val="000000"/>
        </w:rPr>
        <w:t>Účinné a bezpečné vyšetření šikany vychází z kvalifikovaného odhadu stádia a formy šikanování. Existuje rozdíl mezi vyšetřováním počátečních a pokročilých stádií šikanování.</w:t>
      </w:r>
    </w:p>
    <w:p w:rsidR="00CA0B0E" w:rsidRDefault="00CA0B0E" w:rsidP="00E610B6">
      <w:pPr>
        <w:tabs>
          <w:tab w:val="left" w:pos="1980"/>
        </w:tabs>
        <w:spacing w:line="360" w:lineRule="auto"/>
        <w:jc w:val="both"/>
        <w:rPr>
          <w:b/>
          <w:color w:val="000000"/>
        </w:rPr>
      </w:pPr>
    </w:p>
    <w:p w:rsidR="003D28D3" w:rsidRPr="00F93364" w:rsidRDefault="003D28D3" w:rsidP="00E610B6">
      <w:pPr>
        <w:tabs>
          <w:tab w:val="left" w:pos="1980"/>
        </w:tabs>
        <w:spacing w:line="360" w:lineRule="auto"/>
        <w:jc w:val="both"/>
        <w:rPr>
          <w:b/>
          <w:color w:val="000000"/>
        </w:rPr>
      </w:pPr>
      <w:r w:rsidRPr="00F93364">
        <w:rPr>
          <w:b/>
          <w:color w:val="000000"/>
        </w:rPr>
        <w:t>Metody vyšetřování šikanování:</w:t>
      </w:r>
    </w:p>
    <w:p w:rsidR="003D28D3" w:rsidRPr="00555E12" w:rsidRDefault="003D28D3" w:rsidP="00555E12">
      <w:pPr>
        <w:pStyle w:val="Odstavecseseznamem"/>
        <w:numPr>
          <w:ilvl w:val="0"/>
          <w:numId w:val="25"/>
        </w:numPr>
        <w:tabs>
          <w:tab w:val="left" w:pos="1980"/>
        </w:tabs>
        <w:spacing w:line="360" w:lineRule="auto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Pro vyšetřování počáteční šikany</w:t>
      </w:r>
      <w:r w:rsidRPr="00555E12">
        <w:rPr>
          <w:color w:val="000000"/>
        </w:rPr>
        <w:t xml:space="preserve"> (se standardní formou) lze doporučit strategii v těchto krocích:</w:t>
      </w:r>
    </w:p>
    <w:p w:rsidR="003D28D3" w:rsidRPr="00555E12" w:rsidRDefault="003D28D3" w:rsidP="00E610B6">
      <w:pPr>
        <w:tabs>
          <w:tab w:val="left" w:pos="1980"/>
        </w:tabs>
        <w:spacing w:line="360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1. Rozhovor s těmi, kteří na šikanování upozornili a s oběťmi.</w:t>
      </w:r>
    </w:p>
    <w:p w:rsidR="003D28D3" w:rsidRPr="00555E12" w:rsidRDefault="003D28D3" w:rsidP="00E610B6">
      <w:pPr>
        <w:tabs>
          <w:tab w:val="left" w:pos="1980"/>
        </w:tabs>
        <w:spacing w:line="360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2. Nalezení vhodných svědků</w:t>
      </w:r>
    </w:p>
    <w:p w:rsidR="003D28D3" w:rsidRPr="00555E12" w:rsidRDefault="003D28D3" w:rsidP="00E610B6">
      <w:pPr>
        <w:tabs>
          <w:tab w:val="left" w:pos="1980"/>
        </w:tabs>
        <w:spacing w:line="360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3.</w:t>
      </w:r>
      <w:r w:rsidRPr="00555E12">
        <w:rPr>
          <w:b/>
          <w:i/>
          <w:color w:val="000000"/>
        </w:rPr>
        <w:tab/>
        <w:t xml:space="preserve">Individuální, případně konfrontační rozhovory se svědky (nikoli však </w:t>
      </w:r>
    </w:p>
    <w:p w:rsidR="003D28D3" w:rsidRPr="00555E12" w:rsidRDefault="003D28D3" w:rsidP="00E610B6">
      <w:pPr>
        <w:tabs>
          <w:tab w:val="left" w:pos="1980"/>
        </w:tabs>
        <w:spacing w:line="360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 xml:space="preserve">   konfrontace obětí a agresorů).</w:t>
      </w:r>
    </w:p>
    <w:p w:rsidR="003D28D3" w:rsidRPr="00555E12" w:rsidRDefault="003D28D3" w:rsidP="00E610B6">
      <w:pPr>
        <w:tabs>
          <w:tab w:val="left" w:pos="1980"/>
        </w:tabs>
        <w:spacing w:line="360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4. Zajištění ochrany obětem</w:t>
      </w:r>
    </w:p>
    <w:p w:rsidR="003D28D3" w:rsidRPr="00555E12" w:rsidRDefault="009D7C72" w:rsidP="00E610B6">
      <w:pPr>
        <w:tabs>
          <w:tab w:val="left" w:pos="1980"/>
        </w:tabs>
        <w:spacing w:line="360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 xml:space="preserve">5. </w:t>
      </w:r>
      <w:r w:rsidR="003D28D3" w:rsidRPr="00555E12">
        <w:rPr>
          <w:b/>
          <w:i/>
          <w:color w:val="000000"/>
        </w:rPr>
        <w:t>Rozhovor s agresory, případně konfrontace mezi nimi.</w:t>
      </w:r>
    </w:p>
    <w:p w:rsidR="003D28D3" w:rsidRPr="00555E12" w:rsidRDefault="003D28D3" w:rsidP="00E610B6">
      <w:pPr>
        <w:tabs>
          <w:tab w:val="left" w:pos="1980"/>
        </w:tabs>
        <w:spacing w:line="360" w:lineRule="auto"/>
        <w:ind w:left="1928"/>
        <w:jc w:val="both"/>
        <w:rPr>
          <w:b/>
          <w:i/>
          <w:color w:val="000000"/>
        </w:rPr>
      </w:pPr>
    </w:p>
    <w:p w:rsidR="003D28D3" w:rsidRPr="00555E12" w:rsidRDefault="003D28D3" w:rsidP="00555E12">
      <w:pPr>
        <w:pStyle w:val="Odstavecseseznamem"/>
        <w:numPr>
          <w:ilvl w:val="0"/>
          <w:numId w:val="25"/>
        </w:numPr>
        <w:tabs>
          <w:tab w:val="left" w:pos="1980"/>
        </w:tabs>
        <w:spacing w:line="360" w:lineRule="auto"/>
        <w:jc w:val="both"/>
        <w:rPr>
          <w:b/>
          <w:color w:val="000000"/>
        </w:rPr>
      </w:pPr>
      <w:r w:rsidRPr="00555E12">
        <w:rPr>
          <w:b/>
          <w:color w:val="000000"/>
        </w:rPr>
        <w:t xml:space="preserve">Pokročilá šikana s neobvyklou formou </w:t>
      </w:r>
      <w:r w:rsidRPr="00555E12">
        <w:rPr>
          <w:color w:val="000000"/>
        </w:rPr>
        <w:t>– výbuch skupinového násilí vůči oběti, tzv. třídního lynčování, vyžaduje následující postup:</w:t>
      </w:r>
    </w:p>
    <w:p w:rsidR="003D28D3" w:rsidRPr="00555E12" w:rsidRDefault="003D28D3" w:rsidP="00E610B6">
      <w:pPr>
        <w:tabs>
          <w:tab w:val="left" w:pos="1980"/>
        </w:tabs>
        <w:spacing w:line="360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1.</w:t>
      </w:r>
      <w:r w:rsidRPr="00555E12">
        <w:rPr>
          <w:b/>
          <w:i/>
          <w:color w:val="000000"/>
        </w:rPr>
        <w:tab/>
        <w:t xml:space="preserve"> Překonání šoku pedagogického pracovníka a bezprostřední záchranu </w:t>
      </w:r>
    </w:p>
    <w:p w:rsidR="003D28D3" w:rsidRPr="00555E12" w:rsidRDefault="003D28D3" w:rsidP="00E610B6">
      <w:pPr>
        <w:tabs>
          <w:tab w:val="left" w:pos="1980"/>
        </w:tabs>
        <w:spacing w:line="360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 xml:space="preserve">   </w:t>
      </w:r>
      <w:r w:rsidRPr="00555E12">
        <w:rPr>
          <w:b/>
          <w:i/>
          <w:color w:val="000000"/>
        </w:rPr>
        <w:tab/>
        <w:t>oběti.</w:t>
      </w:r>
    </w:p>
    <w:p w:rsidR="003D28D3" w:rsidRPr="00555E12" w:rsidRDefault="003D28D3" w:rsidP="00E610B6">
      <w:pPr>
        <w:tabs>
          <w:tab w:val="left" w:pos="1980"/>
        </w:tabs>
        <w:spacing w:line="360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 xml:space="preserve">2. Domluva pedagogických pracovníků na spolupráci a postupu </w:t>
      </w:r>
    </w:p>
    <w:p w:rsidR="003D28D3" w:rsidRPr="00555E12" w:rsidRDefault="003D28D3" w:rsidP="00E610B6">
      <w:pPr>
        <w:tabs>
          <w:tab w:val="left" w:pos="1980"/>
        </w:tabs>
        <w:spacing w:line="360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lastRenderedPageBreak/>
        <w:t xml:space="preserve">   </w:t>
      </w:r>
      <w:r w:rsidRPr="00555E12">
        <w:rPr>
          <w:b/>
          <w:i/>
          <w:color w:val="000000"/>
        </w:rPr>
        <w:tab/>
        <w:t>vyšetřování.</w:t>
      </w:r>
    </w:p>
    <w:p w:rsidR="003D28D3" w:rsidRPr="00555E12" w:rsidRDefault="003D28D3" w:rsidP="00E610B6">
      <w:pPr>
        <w:tabs>
          <w:tab w:val="left" w:pos="1980"/>
        </w:tabs>
        <w:spacing w:line="360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3.</w:t>
      </w:r>
      <w:r w:rsidRPr="00555E12">
        <w:rPr>
          <w:b/>
          <w:i/>
          <w:color w:val="000000"/>
        </w:rPr>
        <w:tab/>
        <w:t xml:space="preserve"> Zabránění domluvě agresorů a křivé výpovědi.</w:t>
      </w:r>
    </w:p>
    <w:p w:rsidR="003D28D3" w:rsidRPr="00555E12" w:rsidRDefault="003D28D3" w:rsidP="00E610B6">
      <w:pPr>
        <w:tabs>
          <w:tab w:val="left" w:pos="1980"/>
        </w:tabs>
        <w:spacing w:line="360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4. Pokračující pomoc a podpora oběti.</w:t>
      </w:r>
    </w:p>
    <w:p w:rsidR="003D28D3" w:rsidRPr="00555E12" w:rsidRDefault="003D28D3" w:rsidP="00E610B6">
      <w:pPr>
        <w:tabs>
          <w:tab w:val="left" w:pos="1980"/>
        </w:tabs>
        <w:spacing w:line="360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5.</w:t>
      </w:r>
      <w:r w:rsidRPr="00555E12">
        <w:rPr>
          <w:b/>
          <w:i/>
          <w:color w:val="000000"/>
        </w:rPr>
        <w:tab/>
        <w:t xml:space="preserve"> Nahlášení policii.</w:t>
      </w:r>
    </w:p>
    <w:p w:rsidR="003D28D3" w:rsidRPr="00555E12" w:rsidRDefault="003D28D3" w:rsidP="00555E12">
      <w:pPr>
        <w:tabs>
          <w:tab w:val="left" w:pos="1980"/>
        </w:tabs>
        <w:spacing w:line="360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6. Vlastní vyšetřování.</w:t>
      </w:r>
    </w:p>
    <w:p w:rsidR="003D28D3" w:rsidRPr="00555E12" w:rsidRDefault="003D28D3" w:rsidP="00555E12">
      <w:pPr>
        <w:pStyle w:val="Odstavecseseznamem"/>
        <w:numPr>
          <w:ilvl w:val="0"/>
          <w:numId w:val="25"/>
        </w:numPr>
        <w:tabs>
          <w:tab w:val="left" w:pos="1980"/>
        </w:tabs>
        <w:spacing w:line="360" w:lineRule="auto"/>
        <w:jc w:val="both"/>
        <w:rPr>
          <w:color w:val="000000"/>
        </w:rPr>
      </w:pPr>
      <w:r w:rsidRPr="00555E12">
        <w:rPr>
          <w:color w:val="000000"/>
        </w:rPr>
        <w:t>V rámci první pomoci je nutné při pokročilých, brutálních a kriminálních šikanách spolupracovat s dalšími institucemi a orgány, a to zejména s pedagogicko-psychologickou poradnou, střediskem výchovné péče, orgánem sociálně právní ochrany dítěte, Policie ČR.</w:t>
      </w:r>
    </w:p>
    <w:p w:rsidR="003D28D3" w:rsidRDefault="003D28D3" w:rsidP="00E610B6">
      <w:pPr>
        <w:tabs>
          <w:tab w:val="left" w:pos="1980"/>
        </w:tabs>
        <w:spacing w:line="360" w:lineRule="auto"/>
        <w:ind w:left="1928"/>
        <w:jc w:val="both"/>
        <w:rPr>
          <w:color w:val="000000"/>
        </w:rPr>
      </w:pPr>
    </w:p>
    <w:p w:rsidR="003D28D3" w:rsidRPr="00F93364" w:rsidRDefault="003D28D3" w:rsidP="00E610B6">
      <w:pPr>
        <w:tabs>
          <w:tab w:val="left" w:pos="1980"/>
        </w:tabs>
        <w:spacing w:line="360" w:lineRule="auto"/>
        <w:jc w:val="both"/>
        <w:rPr>
          <w:b/>
          <w:color w:val="000000"/>
        </w:rPr>
      </w:pPr>
      <w:r w:rsidRPr="00F93364">
        <w:rPr>
          <w:b/>
          <w:color w:val="000000"/>
        </w:rPr>
        <w:t>Výchovná opatření:</w:t>
      </w:r>
    </w:p>
    <w:p w:rsidR="003D28D3" w:rsidRPr="00555E12" w:rsidRDefault="003D28D3" w:rsidP="00555E12">
      <w:pPr>
        <w:pStyle w:val="Odstavecseseznamem"/>
        <w:numPr>
          <w:ilvl w:val="0"/>
          <w:numId w:val="25"/>
        </w:numPr>
        <w:tabs>
          <w:tab w:val="left" w:pos="1980"/>
        </w:tabs>
        <w:spacing w:line="360" w:lineRule="auto"/>
        <w:jc w:val="both"/>
        <w:rPr>
          <w:color w:val="000000"/>
        </w:rPr>
      </w:pPr>
      <w:r w:rsidRPr="00555E12">
        <w:rPr>
          <w:b/>
          <w:i/>
          <w:color w:val="000000"/>
        </w:rPr>
        <w:t>Doporučuje se dále pracovat s agresorem</w:t>
      </w:r>
      <w:r w:rsidRPr="00555E12">
        <w:rPr>
          <w:color w:val="000000"/>
        </w:rPr>
        <w:t xml:space="preserve"> (jeho náhled na jeho chování, </w:t>
      </w:r>
    </w:p>
    <w:p w:rsidR="003D28D3" w:rsidRDefault="003D28D3" w:rsidP="00E610B6">
      <w:pPr>
        <w:tabs>
          <w:tab w:val="left" w:pos="1980"/>
        </w:tabs>
        <w:spacing w:line="360" w:lineRule="auto"/>
        <w:ind w:left="1321"/>
        <w:jc w:val="both"/>
        <w:rPr>
          <w:color w:val="000000"/>
        </w:rPr>
      </w:pPr>
      <w:r>
        <w:rPr>
          <w:color w:val="000000"/>
        </w:rPr>
        <w:tab/>
        <w:t xml:space="preserve">motivy, rodinné zázemí). V případě potřeby mu zprostředkovat péči </w:t>
      </w:r>
    </w:p>
    <w:p w:rsidR="003D28D3" w:rsidRDefault="003D28D3" w:rsidP="00E610B6">
      <w:pPr>
        <w:tabs>
          <w:tab w:val="left" w:pos="1980"/>
        </w:tabs>
        <w:spacing w:line="360" w:lineRule="auto"/>
        <w:ind w:left="1321"/>
        <w:jc w:val="both"/>
        <w:rPr>
          <w:color w:val="000000"/>
        </w:rPr>
      </w:pPr>
      <w:r>
        <w:rPr>
          <w:color w:val="000000"/>
        </w:rPr>
        <w:tab/>
        <w:t xml:space="preserve">pedagogicko-psychologické poradny, střediska výchovné péče nebo </w:t>
      </w:r>
    </w:p>
    <w:p w:rsidR="003D28D3" w:rsidRDefault="003D28D3" w:rsidP="00E610B6">
      <w:pPr>
        <w:tabs>
          <w:tab w:val="left" w:pos="1980"/>
        </w:tabs>
        <w:spacing w:line="360" w:lineRule="auto"/>
        <w:ind w:left="1321"/>
        <w:jc w:val="both"/>
        <w:rPr>
          <w:color w:val="000000"/>
        </w:rPr>
      </w:pPr>
      <w:r>
        <w:rPr>
          <w:color w:val="000000"/>
        </w:rPr>
        <w:tab/>
        <w:t>jiných odborníků – klinických psychologů, psychoterapeutů nebo</w:t>
      </w:r>
    </w:p>
    <w:p w:rsidR="003D28D3" w:rsidRDefault="003D28D3" w:rsidP="00E610B6">
      <w:pPr>
        <w:tabs>
          <w:tab w:val="left" w:pos="1980"/>
        </w:tabs>
        <w:spacing w:line="360" w:lineRule="auto"/>
        <w:ind w:left="1321"/>
        <w:jc w:val="both"/>
        <w:rPr>
          <w:color w:val="000000"/>
        </w:rPr>
      </w:pPr>
      <w:r>
        <w:rPr>
          <w:color w:val="000000"/>
        </w:rPr>
        <w:tab/>
        <w:t>psychiatrů.</w:t>
      </w:r>
    </w:p>
    <w:p w:rsidR="003D28D3" w:rsidRPr="00555E12" w:rsidRDefault="003D28D3" w:rsidP="00555E12">
      <w:pPr>
        <w:pStyle w:val="Odstavecseseznamem"/>
        <w:numPr>
          <w:ilvl w:val="0"/>
          <w:numId w:val="25"/>
        </w:numPr>
        <w:tabs>
          <w:tab w:val="left" w:pos="1980"/>
        </w:tabs>
        <w:spacing w:line="360" w:lineRule="auto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Pro potrestání agresorů lze užít i následující běžná výchovná opatření:</w:t>
      </w:r>
    </w:p>
    <w:p w:rsidR="003D28D3" w:rsidRPr="00555E12" w:rsidRDefault="003D28D3" w:rsidP="00E610B6">
      <w:pPr>
        <w:tabs>
          <w:tab w:val="left" w:pos="1980"/>
        </w:tabs>
        <w:spacing w:line="360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</w:r>
      <w:r w:rsidRPr="00555E12">
        <w:rPr>
          <w:color w:val="000000"/>
        </w:rPr>
        <w:tab/>
        <w:t>-</w:t>
      </w:r>
      <w:r w:rsidRPr="00555E12">
        <w:rPr>
          <w:color w:val="000000"/>
        </w:rPr>
        <w:tab/>
        <w:t>Napomenutí třídního učitele, důtka ředitele.</w:t>
      </w:r>
    </w:p>
    <w:p w:rsidR="003D28D3" w:rsidRPr="00555E12" w:rsidRDefault="003D28D3" w:rsidP="00E610B6">
      <w:pPr>
        <w:tabs>
          <w:tab w:val="left" w:pos="1980"/>
        </w:tabs>
        <w:spacing w:line="360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</w:r>
      <w:r w:rsidRPr="00555E12">
        <w:rPr>
          <w:color w:val="000000"/>
        </w:rPr>
        <w:tab/>
        <w:t xml:space="preserve">- </w:t>
      </w:r>
      <w:r w:rsidRPr="00555E12">
        <w:rPr>
          <w:color w:val="000000"/>
        </w:rPr>
        <w:tab/>
        <w:t>Snížení známky z chování.</w:t>
      </w:r>
    </w:p>
    <w:p w:rsidR="003D28D3" w:rsidRPr="00555E12" w:rsidRDefault="003D28D3" w:rsidP="00E610B6">
      <w:pPr>
        <w:tabs>
          <w:tab w:val="left" w:pos="1980"/>
        </w:tabs>
        <w:spacing w:line="360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</w:r>
      <w:r w:rsidRPr="00555E12">
        <w:rPr>
          <w:color w:val="000000"/>
        </w:rPr>
        <w:tab/>
        <w:t xml:space="preserve">- </w:t>
      </w:r>
      <w:r w:rsidRPr="00555E12">
        <w:rPr>
          <w:color w:val="000000"/>
        </w:rPr>
        <w:tab/>
        <w:t>Převedení do jiné třídy.</w:t>
      </w:r>
    </w:p>
    <w:p w:rsidR="003D28D3" w:rsidRPr="00555E12" w:rsidRDefault="003D28D3" w:rsidP="00555E12">
      <w:pPr>
        <w:pStyle w:val="Odstavecseseznamem"/>
        <w:numPr>
          <w:ilvl w:val="0"/>
          <w:numId w:val="25"/>
        </w:numPr>
        <w:tabs>
          <w:tab w:val="left" w:pos="1980"/>
        </w:tabs>
        <w:spacing w:line="360" w:lineRule="auto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 xml:space="preserve">Pro nápravu situace ve skupině je potřeba pracovat s celým třídním </w:t>
      </w:r>
    </w:p>
    <w:p w:rsidR="003D28D3" w:rsidRDefault="003D28D3" w:rsidP="00E610B6">
      <w:pPr>
        <w:tabs>
          <w:tab w:val="left" w:pos="1980"/>
        </w:tabs>
        <w:spacing w:line="360" w:lineRule="auto"/>
        <w:ind w:left="1560"/>
        <w:jc w:val="both"/>
        <w:rPr>
          <w:color w:val="000000"/>
        </w:rPr>
      </w:pPr>
      <w:r>
        <w:rPr>
          <w:color w:val="000000"/>
        </w:rPr>
        <w:tab/>
        <w:t xml:space="preserve">kolektivem. Je nezbytné vypořádat se traumaty těch, kteří přihlíželi, ale </w:t>
      </w:r>
    </w:p>
    <w:p w:rsidR="003D28D3" w:rsidRDefault="003D28D3" w:rsidP="00E610B6">
      <w:pPr>
        <w:tabs>
          <w:tab w:val="left" w:pos="1980"/>
        </w:tabs>
        <w:spacing w:line="360" w:lineRule="auto"/>
        <w:ind w:left="1560"/>
        <w:jc w:val="both"/>
        <w:rPr>
          <w:color w:val="000000"/>
        </w:rPr>
      </w:pPr>
      <w:r>
        <w:rPr>
          <w:color w:val="000000"/>
        </w:rPr>
        <w:tab/>
        <w:t>nezasáhli (mlčí většina).</w:t>
      </w:r>
    </w:p>
    <w:p w:rsidR="003D28D3" w:rsidRPr="00555E12" w:rsidRDefault="003D28D3" w:rsidP="00555E12">
      <w:pPr>
        <w:pStyle w:val="Odstavecseseznamem"/>
        <w:numPr>
          <w:ilvl w:val="0"/>
          <w:numId w:val="25"/>
        </w:numPr>
        <w:tabs>
          <w:tab w:val="left" w:pos="1980"/>
        </w:tabs>
        <w:spacing w:line="360" w:lineRule="auto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V mimořádných případech se užijí další opatření:</w:t>
      </w:r>
    </w:p>
    <w:p w:rsidR="003D28D3" w:rsidRPr="00555E12" w:rsidRDefault="003D28D3" w:rsidP="00555E12">
      <w:pPr>
        <w:tabs>
          <w:tab w:val="left" w:pos="1980"/>
        </w:tabs>
        <w:spacing w:line="360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</w:r>
      <w:r w:rsidRPr="00555E12">
        <w:rPr>
          <w:color w:val="000000"/>
        </w:rPr>
        <w:tab/>
        <w:t>- „Ředitel školy doporučí rodičům, dobrovolné umístění dítěte</w:t>
      </w:r>
      <w:r w:rsidR="00555E12">
        <w:rPr>
          <w:color w:val="000000"/>
        </w:rPr>
        <w:t>,</w:t>
      </w:r>
      <w:r w:rsidRPr="00555E12">
        <w:rPr>
          <w:color w:val="000000"/>
        </w:rPr>
        <w:t xml:space="preserve"> </w:t>
      </w:r>
      <w:proofErr w:type="gramStart"/>
      <w:r w:rsidRPr="00555E12">
        <w:rPr>
          <w:color w:val="000000"/>
        </w:rPr>
        <w:t>do</w:t>
      </w:r>
      <w:proofErr w:type="gramEnd"/>
      <w:r w:rsidRPr="00555E12">
        <w:rPr>
          <w:color w:val="000000"/>
        </w:rPr>
        <w:t xml:space="preserve"> </w:t>
      </w:r>
    </w:p>
    <w:p w:rsidR="003D28D3" w:rsidRPr="00555E12" w:rsidRDefault="003D28D3" w:rsidP="00555E12">
      <w:pPr>
        <w:tabs>
          <w:tab w:val="left" w:pos="1980"/>
        </w:tabs>
        <w:spacing w:line="360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</w:r>
      <w:r w:rsidRPr="00555E12">
        <w:rPr>
          <w:color w:val="000000"/>
        </w:rPr>
        <w:tab/>
        <w:t xml:space="preserve">    pobytového oddělení SVP, případně doporučí dobrovolný </w:t>
      </w:r>
    </w:p>
    <w:p w:rsidR="003D28D3" w:rsidRPr="00555E12" w:rsidRDefault="003D28D3" w:rsidP="00555E12">
      <w:pPr>
        <w:tabs>
          <w:tab w:val="left" w:pos="1980"/>
        </w:tabs>
        <w:spacing w:line="360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</w:r>
      <w:r w:rsidRPr="00555E12">
        <w:rPr>
          <w:color w:val="000000"/>
        </w:rPr>
        <w:tab/>
        <w:t xml:space="preserve">    diagnostický pobyt žáka v místně příslušném diagnostickém </w:t>
      </w:r>
    </w:p>
    <w:p w:rsidR="003D28D3" w:rsidRPr="00555E12" w:rsidRDefault="003D28D3" w:rsidP="00555E12">
      <w:pPr>
        <w:tabs>
          <w:tab w:val="left" w:pos="1980"/>
        </w:tabs>
        <w:spacing w:line="360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</w:r>
      <w:r w:rsidRPr="00555E12">
        <w:rPr>
          <w:color w:val="000000"/>
        </w:rPr>
        <w:tab/>
        <w:t xml:space="preserve">    ústavu“.</w:t>
      </w:r>
    </w:p>
    <w:p w:rsidR="003D28D3" w:rsidRPr="00555E12" w:rsidRDefault="003D28D3" w:rsidP="00555E12">
      <w:pPr>
        <w:tabs>
          <w:tab w:val="left" w:pos="1980"/>
        </w:tabs>
        <w:spacing w:line="360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</w:r>
      <w:r w:rsidRPr="00555E12">
        <w:rPr>
          <w:color w:val="000000"/>
        </w:rPr>
        <w:tab/>
        <w:t>- „Ředitel školy podá návrh orgánu sociálně právní ochrany dítěte</w:t>
      </w:r>
    </w:p>
    <w:p w:rsidR="003D28D3" w:rsidRPr="00555E12" w:rsidRDefault="003D28D3" w:rsidP="00555E12">
      <w:pPr>
        <w:tabs>
          <w:tab w:val="left" w:pos="1980"/>
        </w:tabs>
        <w:spacing w:line="360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  <w:t xml:space="preserve">    </w:t>
      </w:r>
      <w:r w:rsidR="009D7C72" w:rsidRPr="00555E12">
        <w:rPr>
          <w:color w:val="000000"/>
        </w:rPr>
        <w:t xml:space="preserve">   </w:t>
      </w:r>
      <w:r w:rsidRPr="00555E12">
        <w:rPr>
          <w:color w:val="000000"/>
        </w:rPr>
        <w:t>k zahájení práce s rodinou, případně k zahájení řízení o nařízení</w:t>
      </w:r>
    </w:p>
    <w:p w:rsidR="003D28D3" w:rsidRPr="00555E12" w:rsidRDefault="003D28D3" w:rsidP="00555E12">
      <w:pPr>
        <w:tabs>
          <w:tab w:val="left" w:pos="1980"/>
        </w:tabs>
        <w:spacing w:line="360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  <w:t xml:space="preserve">       předběžného opatření, či ústavní výchovy s následným umístěním v</w:t>
      </w:r>
    </w:p>
    <w:p w:rsidR="009D7C72" w:rsidRPr="00555E12" w:rsidRDefault="003D28D3" w:rsidP="00555E12">
      <w:pPr>
        <w:tabs>
          <w:tab w:val="left" w:pos="1980"/>
        </w:tabs>
        <w:spacing w:line="360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  <w:t xml:space="preserve">   </w:t>
      </w:r>
      <w:r w:rsidR="009D7C72" w:rsidRPr="00555E12">
        <w:rPr>
          <w:color w:val="000000"/>
        </w:rPr>
        <w:t xml:space="preserve">   </w:t>
      </w:r>
      <w:proofErr w:type="gramStart"/>
      <w:r w:rsidRPr="00555E12">
        <w:rPr>
          <w:color w:val="000000"/>
        </w:rPr>
        <w:t>diagnostickém</w:t>
      </w:r>
      <w:proofErr w:type="gramEnd"/>
      <w:r w:rsidRPr="00555E12">
        <w:rPr>
          <w:color w:val="000000"/>
        </w:rPr>
        <w:t xml:space="preserve"> ústavu“.</w:t>
      </w:r>
      <w:r w:rsidRPr="00555E12">
        <w:rPr>
          <w:color w:val="000000"/>
        </w:rPr>
        <w:tab/>
      </w:r>
    </w:p>
    <w:p w:rsidR="00122143" w:rsidRDefault="00122143" w:rsidP="00E610B6">
      <w:pPr>
        <w:tabs>
          <w:tab w:val="left" w:pos="1980"/>
        </w:tabs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3D28D3" w:rsidRPr="00555E12" w:rsidRDefault="003D28D3" w:rsidP="00E610B6">
      <w:pPr>
        <w:tabs>
          <w:tab w:val="left" w:pos="1980"/>
        </w:tabs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555E12">
        <w:rPr>
          <w:b/>
          <w:color w:val="000000"/>
          <w:sz w:val="28"/>
          <w:szCs w:val="28"/>
          <w:u w:val="single"/>
        </w:rPr>
        <w:lastRenderedPageBreak/>
        <w:t>Spolupráce s rodiči</w:t>
      </w:r>
    </w:p>
    <w:p w:rsidR="003D28D3" w:rsidRDefault="003D28D3" w:rsidP="00E610B6">
      <w:pPr>
        <w:tabs>
          <w:tab w:val="left" w:pos="1980"/>
        </w:tabs>
        <w:spacing w:line="360" w:lineRule="auto"/>
        <w:ind w:left="737"/>
        <w:jc w:val="both"/>
        <w:rPr>
          <w:color w:val="000000"/>
        </w:rPr>
      </w:pPr>
      <w:r>
        <w:rPr>
          <w:color w:val="000000"/>
        </w:rPr>
        <w:t xml:space="preserve">Pokud rodiče informují školu o podezření na šikanování, je za odborné vyšetření  </w:t>
      </w:r>
    </w:p>
    <w:p w:rsidR="003D28D3" w:rsidRDefault="003D28D3" w:rsidP="00E610B6">
      <w:pPr>
        <w:tabs>
          <w:tab w:val="left" w:pos="19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záležitosti zodpovědný ředitel školy. Při nápravě šikanování je potřebná spolupráce vedení školy nebo školského zařízení, školního metodika prevence, výchovného poradce a dalších pedagogických pracovníků, jak s rodinou oběti, tak i s rodinou agresora.</w:t>
      </w:r>
    </w:p>
    <w:p w:rsidR="003D28D3" w:rsidRDefault="003D28D3" w:rsidP="007C5E25">
      <w:pPr>
        <w:tabs>
          <w:tab w:val="left" w:pos="19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Při jednání s rod</w:t>
      </w:r>
      <w:r w:rsidR="00555E12">
        <w:rPr>
          <w:color w:val="000000"/>
        </w:rPr>
        <w:t>iči, dbají pedagogičtí pracovníc</w:t>
      </w:r>
      <w:r w:rsidR="007C5E25">
        <w:rPr>
          <w:color w:val="000000"/>
        </w:rPr>
        <w:t>i,</w:t>
      </w:r>
      <w:r>
        <w:rPr>
          <w:color w:val="000000"/>
        </w:rPr>
        <w:t xml:space="preserve"> na zachování důvěrnosti informací. Je nutné předem informovat rodiče o tom, co dělat v případě, když se dozvědí o šikanování.</w:t>
      </w:r>
    </w:p>
    <w:p w:rsidR="003D28D3" w:rsidRPr="009D2B26" w:rsidRDefault="003D28D3" w:rsidP="00E610B6">
      <w:pPr>
        <w:tabs>
          <w:tab w:val="left" w:pos="1980"/>
        </w:tabs>
        <w:spacing w:line="360" w:lineRule="auto"/>
        <w:jc w:val="both"/>
        <w:rPr>
          <w:i/>
          <w:color w:val="000000"/>
        </w:rPr>
      </w:pPr>
      <w:r w:rsidRPr="009D2B26">
        <w:rPr>
          <w:i/>
          <w:color w:val="000000"/>
        </w:rPr>
        <w:tab/>
        <w:t xml:space="preserve">   </w:t>
      </w:r>
    </w:p>
    <w:p w:rsidR="003D28D3" w:rsidRDefault="007C5E25" w:rsidP="00E610B6">
      <w:pPr>
        <w:pStyle w:val="Nadpis2"/>
        <w:spacing w:line="360" w:lineRule="auto"/>
        <w:ind w:hanging="708"/>
        <w:jc w:val="both"/>
      </w:pPr>
      <w:r>
        <w:t>Metody práce</w:t>
      </w:r>
    </w:p>
    <w:p w:rsidR="003D28D3" w:rsidRPr="007C5E25" w:rsidRDefault="003D28D3" w:rsidP="00E610B6">
      <w:pPr>
        <w:pStyle w:val="Nadpis2"/>
        <w:numPr>
          <w:ilvl w:val="0"/>
          <w:numId w:val="6"/>
        </w:numPr>
        <w:spacing w:before="120" w:line="360" w:lineRule="auto"/>
        <w:ind w:left="1077" w:hanging="357"/>
        <w:jc w:val="both"/>
        <w:rPr>
          <w:rFonts w:ascii="Times New Roman" w:hAnsi="Times New Roman" w:cs="Times New Roman"/>
          <w:i/>
        </w:rPr>
      </w:pPr>
      <w:r w:rsidRPr="007C5E25">
        <w:rPr>
          <w:rFonts w:ascii="Times New Roman" w:hAnsi="Times New Roman" w:cs="Times New Roman"/>
          <w:i/>
        </w:rPr>
        <w:t>Metoda vysvětlování</w:t>
      </w:r>
    </w:p>
    <w:p w:rsidR="003D28D3" w:rsidRPr="00A749F2" w:rsidRDefault="003D28D3" w:rsidP="00E610B6">
      <w:pPr>
        <w:shd w:val="clear" w:color="auto" w:fill="FFFFFF"/>
        <w:spacing w:line="360" w:lineRule="auto"/>
        <w:ind w:left="1542" w:hanging="363"/>
        <w:jc w:val="both"/>
      </w:pPr>
      <w:r w:rsidRPr="00A749F2">
        <w:rPr>
          <w:color w:val="000000"/>
          <w:spacing w:val="-8"/>
        </w:rPr>
        <w:t>-</w:t>
      </w:r>
      <w:r w:rsidRPr="00A749F2">
        <w:rPr>
          <w:color w:val="000000"/>
          <w:spacing w:val="-8"/>
        </w:rPr>
        <w:tab/>
        <w:t>formou rozhovoru (snaha,</w:t>
      </w:r>
      <w:r>
        <w:rPr>
          <w:color w:val="000000"/>
          <w:spacing w:val="-8"/>
        </w:rPr>
        <w:t xml:space="preserve"> </w:t>
      </w:r>
      <w:r w:rsidRPr="00A749F2">
        <w:rPr>
          <w:color w:val="000000"/>
          <w:spacing w:val="-8"/>
        </w:rPr>
        <w:t xml:space="preserve">aby žáci vyjadřovali své otázky a </w:t>
      </w:r>
      <w:r w:rsidRPr="00A749F2">
        <w:rPr>
          <w:color w:val="000000"/>
          <w:spacing w:val="-10"/>
        </w:rPr>
        <w:t>problémy a současně aby projevovali pochopení toho,</w:t>
      </w:r>
      <w:r>
        <w:rPr>
          <w:color w:val="000000"/>
          <w:spacing w:val="-10"/>
        </w:rPr>
        <w:t xml:space="preserve"> </w:t>
      </w:r>
      <w:r w:rsidRPr="00A749F2">
        <w:rPr>
          <w:color w:val="000000"/>
          <w:spacing w:val="-10"/>
        </w:rPr>
        <w:t xml:space="preserve">co se </w:t>
      </w:r>
      <w:r w:rsidRPr="00A749F2">
        <w:rPr>
          <w:color w:val="000000"/>
          <w:spacing w:val="15"/>
        </w:rPr>
        <w:t xml:space="preserve">jim </w:t>
      </w:r>
      <w:r w:rsidRPr="00A749F2">
        <w:rPr>
          <w:color w:val="000000"/>
          <w:spacing w:val="-11"/>
        </w:rPr>
        <w:t>vysvětluje)</w:t>
      </w:r>
    </w:p>
    <w:p w:rsidR="003D28D3" w:rsidRPr="00A749F2" w:rsidRDefault="003D28D3" w:rsidP="00E610B6">
      <w:pPr>
        <w:shd w:val="clear" w:color="auto" w:fill="FFFFFF"/>
        <w:spacing w:line="367" w:lineRule="exact"/>
        <w:ind w:left="1543" w:right="595" w:hanging="360"/>
        <w:jc w:val="both"/>
      </w:pPr>
      <w:r w:rsidRPr="00A749F2">
        <w:rPr>
          <w:color w:val="000000"/>
          <w:spacing w:val="-9"/>
        </w:rPr>
        <w:t>-</w:t>
      </w:r>
      <w:r w:rsidRPr="00A749F2">
        <w:rPr>
          <w:color w:val="000000"/>
          <w:spacing w:val="-9"/>
        </w:rPr>
        <w:tab/>
        <w:t>f</w:t>
      </w:r>
      <w:r w:rsidRPr="00A749F2">
        <w:rPr>
          <w:color w:val="000000"/>
          <w:spacing w:val="-8"/>
        </w:rPr>
        <w:t>ormou četby (objasňují</w:t>
      </w:r>
      <w:r>
        <w:rPr>
          <w:color w:val="000000"/>
          <w:spacing w:val="-8"/>
        </w:rPr>
        <w:t>cí</w:t>
      </w:r>
      <w:r w:rsidRPr="00A749F2">
        <w:rPr>
          <w:color w:val="000000"/>
          <w:spacing w:val="-8"/>
        </w:rPr>
        <w:t xml:space="preserve"> četbou </w:t>
      </w:r>
      <w:r w:rsidRPr="00A749F2">
        <w:rPr>
          <w:color w:val="000000"/>
          <w:spacing w:val="-9"/>
        </w:rPr>
        <w:t>různé problémy, učitel doporučí vhodnou literaturu)</w:t>
      </w:r>
    </w:p>
    <w:p w:rsidR="003D28D3" w:rsidRPr="007C5E25" w:rsidRDefault="003D28D3" w:rsidP="00E610B6">
      <w:pPr>
        <w:numPr>
          <w:ilvl w:val="0"/>
          <w:numId w:val="6"/>
        </w:numPr>
        <w:shd w:val="clear" w:color="auto" w:fill="FFFFFF"/>
        <w:spacing w:before="360" w:line="367" w:lineRule="exact"/>
        <w:ind w:left="1077" w:hanging="357"/>
        <w:jc w:val="both"/>
        <w:rPr>
          <w:b/>
          <w:i/>
        </w:rPr>
      </w:pPr>
      <w:r w:rsidRPr="007C5E25">
        <w:rPr>
          <w:b/>
          <w:i/>
          <w:color w:val="000000"/>
          <w:spacing w:val="-8"/>
        </w:rPr>
        <w:t>Metoda přesvědčování</w:t>
      </w:r>
    </w:p>
    <w:p w:rsidR="003D28D3" w:rsidRPr="00A749F2" w:rsidRDefault="003D28D3" w:rsidP="00E610B6">
      <w:pPr>
        <w:shd w:val="clear" w:color="auto" w:fill="FFFFFF"/>
        <w:spacing w:before="120" w:after="120" w:line="360" w:lineRule="auto"/>
        <w:ind w:left="476"/>
        <w:jc w:val="both"/>
      </w:pPr>
      <w:r w:rsidRPr="00A749F2">
        <w:rPr>
          <w:color w:val="000000"/>
          <w:spacing w:val="-9"/>
        </w:rPr>
        <w:t>spojena s vysvětlováním, působí na citovou sféru vychovávaného, který si má vytvořit vlastní vnitřní vztah k určitým normám</w:t>
      </w:r>
    </w:p>
    <w:p w:rsidR="003D28D3" w:rsidRPr="00A749F2" w:rsidRDefault="003D28D3" w:rsidP="00E610B6">
      <w:pPr>
        <w:shd w:val="clear" w:color="auto" w:fill="FFFFFF"/>
        <w:spacing w:line="360" w:lineRule="auto"/>
        <w:ind w:left="1548" w:hanging="365"/>
        <w:jc w:val="both"/>
      </w:pPr>
      <w:r w:rsidRPr="00A749F2">
        <w:rPr>
          <w:color w:val="000000"/>
          <w:spacing w:val="-7"/>
        </w:rPr>
        <w:t>-</w:t>
      </w:r>
      <w:r w:rsidRPr="00A749F2">
        <w:rPr>
          <w:color w:val="000000"/>
          <w:spacing w:val="-7"/>
        </w:rPr>
        <w:tab/>
        <w:t xml:space="preserve">výklad, rozhovor, beseda - působí se na jednotlivce nebo na </w:t>
      </w:r>
      <w:r w:rsidRPr="00A749F2">
        <w:rPr>
          <w:color w:val="000000"/>
          <w:spacing w:val="-8"/>
        </w:rPr>
        <w:t>celou skupinu (vlastní působení učitele i vlivu skupiny</w:t>
      </w:r>
      <w:r>
        <w:rPr>
          <w:color w:val="000000"/>
          <w:spacing w:val="-8"/>
        </w:rPr>
        <w:t xml:space="preserve"> </w:t>
      </w:r>
      <w:r w:rsidRPr="00A749F2">
        <w:rPr>
          <w:color w:val="000000"/>
          <w:spacing w:val="-8"/>
        </w:rPr>
        <w:t>-</w:t>
      </w:r>
      <w:r>
        <w:rPr>
          <w:color w:val="000000"/>
          <w:spacing w:val="-8"/>
        </w:rPr>
        <w:t xml:space="preserve"> </w:t>
      </w:r>
      <w:r w:rsidRPr="00A749F2">
        <w:rPr>
          <w:color w:val="000000"/>
          <w:spacing w:val="-8"/>
        </w:rPr>
        <w:t xml:space="preserve">její </w:t>
      </w:r>
      <w:r w:rsidRPr="00A749F2">
        <w:rPr>
          <w:color w:val="000000"/>
          <w:spacing w:val="-15"/>
        </w:rPr>
        <w:t>názor)</w:t>
      </w:r>
    </w:p>
    <w:p w:rsidR="003D28D3" w:rsidRPr="007C5E25" w:rsidRDefault="003D28D3" w:rsidP="00E610B6">
      <w:pPr>
        <w:numPr>
          <w:ilvl w:val="0"/>
          <w:numId w:val="6"/>
        </w:numPr>
        <w:shd w:val="clear" w:color="auto" w:fill="FFFFFF"/>
        <w:spacing w:before="370" w:line="360" w:lineRule="auto"/>
        <w:jc w:val="both"/>
        <w:rPr>
          <w:b/>
          <w:i/>
        </w:rPr>
      </w:pPr>
      <w:r w:rsidRPr="007C5E25">
        <w:rPr>
          <w:b/>
          <w:i/>
          <w:color w:val="000000"/>
          <w:spacing w:val="-7"/>
        </w:rPr>
        <w:t>Metoda příkladu</w:t>
      </w:r>
    </w:p>
    <w:p w:rsidR="003D28D3" w:rsidRPr="00A749F2" w:rsidRDefault="003D28D3" w:rsidP="00E610B6">
      <w:pPr>
        <w:shd w:val="clear" w:color="auto" w:fill="FFFFFF"/>
        <w:spacing w:before="2" w:line="360" w:lineRule="auto"/>
        <w:ind w:left="1620" w:hanging="540"/>
        <w:jc w:val="both"/>
      </w:pPr>
      <w:r w:rsidRPr="00A749F2">
        <w:rPr>
          <w:color w:val="000000"/>
          <w:spacing w:val="14"/>
        </w:rPr>
        <w:t xml:space="preserve">  -</w:t>
      </w:r>
      <w:r>
        <w:rPr>
          <w:color w:val="000000"/>
          <w:spacing w:val="14"/>
        </w:rPr>
        <w:tab/>
      </w:r>
      <w:r w:rsidRPr="00A749F2">
        <w:rPr>
          <w:color w:val="000000"/>
          <w:spacing w:val="14"/>
        </w:rPr>
        <w:t>jde</w:t>
      </w:r>
      <w:r w:rsidRPr="00A749F2">
        <w:rPr>
          <w:color w:val="000000"/>
        </w:rPr>
        <w:t xml:space="preserve"> </w:t>
      </w:r>
      <w:r w:rsidRPr="00A749F2">
        <w:rPr>
          <w:color w:val="000000"/>
          <w:spacing w:val="-9"/>
        </w:rPr>
        <w:t>o názorné působení, napodobování (předkládání co nejvíce napodobitelných modelů žádoucího chování jde o upevnění požado</w:t>
      </w:r>
      <w:r w:rsidRPr="00A749F2">
        <w:rPr>
          <w:color w:val="000000"/>
          <w:spacing w:val="-9"/>
        </w:rPr>
        <w:softHyphen/>
      </w:r>
      <w:r w:rsidRPr="00A749F2">
        <w:rPr>
          <w:color w:val="000000"/>
          <w:spacing w:val="-8"/>
        </w:rPr>
        <w:t>vaných norem a pravidel, k upevnění mra</w:t>
      </w:r>
      <w:r>
        <w:rPr>
          <w:color w:val="000000"/>
          <w:spacing w:val="-8"/>
        </w:rPr>
        <w:t xml:space="preserve">vného chování u žáků). Přičemž </w:t>
      </w:r>
      <w:r w:rsidRPr="00A749F2">
        <w:rPr>
          <w:color w:val="000000"/>
          <w:spacing w:val="-9"/>
        </w:rPr>
        <w:t xml:space="preserve">je velmi důležité společenské vystupování pedagogických pracovníků, projevování </w:t>
      </w:r>
      <w:r w:rsidRPr="00A749F2">
        <w:rPr>
          <w:color w:val="000000"/>
          <w:spacing w:val="-8"/>
        </w:rPr>
        <w:t>jejich názorů, postojů.</w:t>
      </w:r>
    </w:p>
    <w:p w:rsidR="003D28D3" w:rsidRPr="00A749F2" w:rsidRDefault="003D28D3" w:rsidP="00E610B6">
      <w:pPr>
        <w:shd w:val="clear" w:color="auto" w:fill="FFFFFF"/>
        <w:spacing w:line="360" w:lineRule="auto"/>
        <w:ind w:left="1620" w:hanging="360"/>
        <w:jc w:val="both"/>
      </w:pPr>
      <w:r w:rsidRPr="00A749F2">
        <w:rPr>
          <w:color w:val="000000"/>
          <w:spacing w:val="-10"/>
        </w:rPr>
        <w:t>-</w:t>
      </w:r>
      <w:r w:rsidRPr="00A749F2">
        <w:rPr>
          <w:color w:val="000000"/>
          <w:spacing w:val="-10"/>
        </w:rPr>
        <w:tab/>
        <w:t>besedy</w:t>
      </w:r>
    </w:p>
    <w:p w:rsidR="003D28D3" w:rsidRPr="00A749F2" w:rsidRDefault="003D28D3" w:rsidP="00E610B6">
      <w:pPr>
        <w:shd w:val="clear" w:color="auto" w:fill="FFFFFF"/>
        <w:spacing w:before="19" w:line="360" w:lineRule="auto"/>
        <w:ind w:left="1620" w:hanging="360"/>
        <w:jc w:val="both"/>
      </w:pPr>
      <w:r w:rsidRPr="00A749F2">
        <w:rPr>
          <w:color w:val="000000"/>
          <w:spacing w:val="-9"/>
        </w:rPr>
        <w:t>-</w:t>
      </w:r>
      <w:r>
        <w:rPr>
          <w:color w:val="000000"/>
          <w:spacing w:val="-9"/>
        </w:rPr>
        <w:tab/>
        <w:t>v</w:t>
      </w:r>
      <w:r w:rsidRPr="00A749F2">
        <w:rPr>
          <w:color w:val="000000"/>
          <w:spacing w:val="-9"/>
        </w:rPr>
        <w:t xml:space="preserve">zory – seznámení žáků s pravdivými lidskými příběhy, hledat </w:t>
      </w:r>
      <w:r>
        <w:rPr>
          <w:color w:val="000000"/>
          <w:spacing w:val="-7"/>
        </w:rPr>
        <w:t xml:space="preserve">vhodná řešení </w:t>
      </w:r>
      <w:r w:rsidRPr="00A749F2">
        <w:rPr>
          <w:color w:val="000000"/>
          <w:spacing w:val="-7"/>
        </w:rPr>
        <w:t>(využití videa, televize – pořady,</w:t>
      </w:r>
      <w:r w:rsidRPr="00A749F2">
        <w:t xml:space="preserve"> </w:t>
      </w:r>
      <w:r w:rsidRPr="00A749F2">
        <w:rPr>
          <w:color w:val="000000"/>
          <w:spacing w:val="-7"/>
        </w:rPr>
        <w:t>lite</w:t>
      </w:r>
      <w:r w:rsidRPr="00A749F2">
        <w:rPr>
          <w:color w:val="000000"/>
          <w:spacing w:val="-12"/>
        </w:rPr>
        <w:t>ratura)</w:t>
      </w:r>
    </w:p>
    <w:p w:rsidR="003D28D3" w:rsidRPr="007C5E25" w:rsidRDefault="003D28D3" w:rsidP="00E610B6">
      <w:pPr>
        <w:numPr>
          <w:ilvl w:val="0"/>
          <w:numId w:val="6"/>
        </w:numPr>
        <w:shd w:val="clear" w:color="auto" w:fill="FFFFFF"/>
        <w:spacing w:before="350" w:line="360" w:lineRule="auto"/>
        <w:jc w:val="both"/>
        <w:rPr>
          <w:b/>
          <w:i/>
        </w:rPr>
      </w:pPr>
      <w:r w:rsidRPr="007C5E25">
        <w:rPr>
          <w:b/>
          <w:i/>
          <w:color w:val="000000"/>
          <w:spacing w:val="-9"/>
        </w:rPr>
        <w:t>Metoda cvičení</w:t>
      </w:r>
    </w:p>
    <w:p w:rsidR="003D28D3" w:rsidRPr="00A749F2" w:rsidRDefault="003D28D3" w:rsidP="00E610B6">
      <w:pPr>
        <w:shd w:val="clear" w:color="auto" w:fill="FFFFFF"/>
        <w:spacing w:before="14" w:line="360" w:lineRule="auto"/>
        <w:ind w:left="1620" w:hanging="360"/>
        <w:jc w:val="both"/>
      </w:pPr>
      <w:r w:rsidRPr="00A749F2">
        <w:rPr>
          <w:color w:val="000000"/>
          <w:spacing w:val="-8"/>
        </w:rPr>
        <w:t>-</w:t>
      </w:r>
      <w:r>
        <w:rPr>
          <w:color w:val="000000"/>
          <w:spacing w:val="-8"/>
        </w:rPr>
        <w:tab/>
      </w:r>
      <w:r w:rsidRPr="00A749F2">
        <w:rPr>
          <w:color w:val="000000"/>
          <w:spacing w:val="-8"/>
        </w:rPr>
        <w:t xml:space="preserve">dialogy, scénky – předvádění a řešení problémových situací </w:t>
      </w:r>
      <w:r w:rsidRPr="00A749F2">
        <w:rPr>
          <w:color w:val="000000"/>
          <w:spacing w:val="-11"/>
        </w:rPr>
        <w:t>souvisejících s výskytem sociálně patolo</w:t>
      </w:r>
      <w:r w:rsidRPr="00A749F2">
        <w:rPr>
          <w:color w:val="000000"/>
          <w:spacing w:val="-11"/>
        </w:rPr>
        <w:softHyphen/>
      </w:r>
      <w:r w:rsidRPr="00A749F2">
        <w:rPr>
          <w:color w:val="000000"/>
          <w:spacing w:val="-10"/>
        </w:rPr>
        <w:t>gických jevů, nácvik odmítání</w:t>
      </w:r>
    </w:p>
    <w:p w:rsidR="003D28D3" w:rsidRPr="00A749F2" w:rsidRDefault="003D28D3" w:rsidP="00E610B6">
      <w:pPr>
        <w:shd w:val="clear" w:color="auto" w:fill="FFFFFF"/>
        <w:spacing w:line="360" w:lineRule="auto"/>
        <w:ind w:left="1620" w:hanging="360"/>
        <w:jc w:val="both"/>
        <w:rPr>
          <w:b/>
          <w:bCs/>
          <w:color w:val="000000"/>
          <w:spacing w:val="-6"/>
        </w:rPr>
      </w:pPr>
      <w:r w:rsidRPr="00A749F2">
        <w:rPr>
          <w:color w:val="000000"/>
          <w:spacing w:val="-8"/>
        </w:rPr>
        <w:lastRenderedPageBreak/>
        <w:t>-</w:t>
      </w:r>
      <w:r>
        <w:rPr>
          <w:color w:val="000000"/>
          <w:spacing w:val="-8"/>
        </w:rPr>
        <w:tab/>
      </w:r>
      <w:r w:rsidRPr="00A749F2">
        <w:rPr>
          <w:color w:val="000000"/>
          <w:spacing w:val="-8"/>
        </w:rPr>
        <w:t xml:space="preserve">aktivní sociální učení - zvyšovat odolnost žáků proti stresu, </w:t>
      </w:r>
      <w:r w:rsidR="00F43D9F">
        <w:rPr>
          <w:color w:val="000000"/>
          <w:spacing w:val="-10"/>
        </w:rPr>
        <w:t xml:space="preserve">naučit je zvládat různé  </w:t>
      </w:r>
      <w:r w:rsidRPr="00A749F2">
        <w:rPr>
          <w:color w:val="000000"/>
          <w:spacing w:val="-10"/>
        </w:rPr>
        <w:t>problémy a konflikty, vytváření pozitivních vztahů mezi žáky</w:t>
      </w:r>
      <w:r w:rsidRPr="00A749F2">
        <w:rPr>
          <w:b/>
          <w:bCs/>
          <w:color w:val="000000"/>
          <w:spacing w:val="-6"/>
        </w:rPr>
        <w:t xml:space="preserve"> </w:t>
      </w:r>
    </w:p>
    <w:p w:rsidR="003D28D3" w:rsidRPr="007C5E25" w:rsidRDefault="003D28D3" w:rsidP="00E610B6">
      <w:pPr>
        <w:numPr>
          <w:ilvl w:val="0"/>
          <w:numId w:val="6"/>
        </w:numPr>
        <w:shd w:val="clear" w:color="auto" w:fill="FFFFFF"/>
        <w:spacing w:line="360" w:lineRule="auto"/>
        <w:ind w:left="1077" w:hanging="357"/>
        <w:jc w:val="both"/>
        <w:rPr>
          <w:b/>
          <w:bCs/>
          <w:i/>
          <w:color w:val="000000"/>
          <w:spacing w:val="-6"/>
        </w:rPr>
      </w:pPr>
      <w:r w:rsidRPr="007C5E25">
        <w:rPr>
          <w:b/>
          <w:bCs/>
          <w:i/>
          <w:color w:val="000000"/>
          <w:spacing w:val="-6"/>
        </w:rPr>
        <w:t>Poradenství</w:t>
      </w:r>
    </w:p>
    <w:p w:rsidR="00122143" w:rsidRPr="00CA0B0E" w:rsidRDefault="003D28D3" w:rsidP="00E610B6">
      <w:pPr>
        <w:numPr>
          <w:ilvl w:val="0"/>
          <w:numId w:val="6"/>
        </w:numPr>
        <w:shd w:val="clear" w:color="auto" w:fill="FFFFFF"/>
        <w:spacing w:line="360" w:lineRule="auto"/>
        <w:ind w:left="1077" w:hanging="357"/>
        <w:jc w:val="both"/>
        <w:rPr>
          <w:rStyle w:val="Siln"/>
          <w:i/>
          <w:color w:val="000000"/>
          <w:spacing w:val="-6"/>
        </w:rPr>
      </w:pPr>
      <w:r w:rsidRPr="007C5E25">
        <w:rPr>
          <w:b/>
          <w:bCs/>
          <w:i/>
          <w:color w:val="000000"/>
          <w:spacing w:val="-6"/>
        </w:rPr>
        <w:t>Hodnotné volnočasové aktivity</w:t>
      </w:r>
    </w:p>
    <w:p w:rsidR="00CA0B0E" w:rsidRDefault="00CA0B0E" w:rsidP="00CA0B0E">
      <w:pPr>
        <w:pStyle w:val="Normlnweb"/>
        <w:jc w:val="both"/>
        <w:rPr>
          <w:rStyle w:val="Siln"/>
        </w:rPr>
      </w:pPr>
    </w:p>
    <w:p w:rsidR="0035342D" w:rsidRDefault="0035342D" w:rsidP="00CA0B0E">
      <w:pPr>
        <w:pStyle w:val="Normlnweb"/>
        <w:jc w:val="both"/>
        <w:rPr>
          <w:rStyle w:val="Siln"/>
        </w:rPr>
      </w:pPr>
    </w:p>
    <w:p w:rsidR="0035342D" w:rsidRDefault="0035342D" w:rsidP="00CA0B0E">
      <w:pPr>
        <w:pStyle w:val="Normlnweb"/>
        <w:jc w:val="both"/>
        <w:rPr>
          <w:rStyle w:val="Siln"/>
        </w:rPr>
      </w:pPr>
    </w:p>
    <w:p w:rsidR="0035342D" w:rsidRDefault="0035342D" w:rsidP="00CA0B0E">
      <w:pPr>
        <w:pStyle w:val="Normlnweb"/>
        <w:jc w:val="both"/>
        <w:rPr>
          <w:rStyle w:val="Siln"/>
        </w:rPr>
      </w:pPr>
    </w:p>
    <w:p w:rsidR="007C5E25" w:rsidRPr="00CA0B0E" w:rsidRDefault="003D28D3" w:rsidP="00CA0B0E">
      <w:pPr>
        <w:pStyle w:val="Normlnweb"/>
        <w:jc w:val="both"/>
        <w:rPr>
          <w:sz w:val="28"/>
          <w:szCs w:val="28"/>
        </w:rPr>
      </w:pPr>
      <w:r w:rsidRPr="00CA0B0E">
        <w:rPr>
          <w:rStyle w:val="Siln"/>
          <w:sz w:val="28"/>
          <w:szCs w:val="28"/>
        </w:rPr>
        <w:t xml:space="preserve">Vyhodnocení bude provedeno na </w:t>
      </w:r>
      <w:r w:rsidR="0035342D">
        <w:rPr>
          <w:rStyle w:val="Siln"/>
          <w:sz w:val="28"/>
          <w:szCs w:val="28"/>
        </w:rPr>
        <w:t>konci školního roku (červen 2016</w:t>
      </w:r>
      <w:r w:rsidRPr="00CA0B0E">
        <w:rPr>
          <w:rStyle w:val="Siln"/>
          <w:sz w:val="28"/>
          <w:szCs w:val="28"/>
        </w:rPr>
        <w:t>).</w:t>
      </w:r>
    </w:p>
    <w:p w:rsidR="00122143" w:rsidRDefault="00122143" w:rsidP="00E610B6">
      <w:pPr>
        <w:spacing w:line="360" w:lineRule="auto"/>
        <w:jc w:val="both"/>
      </w:pPr>
    </w:p>
    <w:p w:rsidR="00CA0B0E" w:rsidRDefault="00CA0B0E" w:rsidP="00E610B6">
      <w:pPr>
        <w:spacing w:line="360" w:lineRule="auto"/>
        <w:jc w:val="both"/>
      </w:pPr>
    </w:p>
    <w:p w:rsidR="00CA0B0E" w:rsidRDefault="00CA0B0E" w:rsidP="00CA0B0E">
      <w:pPr>
        <w:jc w:val="both"/>
      </w:pPr>
    </w:p>
    <w:p w:rsidR="00CA0B0E" w:rsidRDefault="00CA0B0E" w:rsidP="00CA0B0E">
      <w:pPr>
        <w:jc w:val="both"/>
      </w:pPr>
    </w:p>
    <w:p w:rsidR="0035342D" w:rsidRDefault="0035342D" w:rsidP="00CA0B0E">
      <w:pPr>
        <w:jc w:val="both"/>
      </w:pPr>
    </w:p>
    <w:p w:rsidR="0035342D" w:rsidRDefault="0035342D" w:rsidP="00CA0B0E">
      <w:pPr>
        <w:jc w:val="both"/>
      </w:pPr>
    </w:p>
    <w:p w:rsidR="0035342D" w:rsidRDefault="0035342D" w:rsidP="00CA0B0E">
      <w:pPr>
        <w:jc w:val="both"/>
      </w:pPr>
    </w:p>
    <w:p w:rsidR="00CA0B0E" w:rsidRDefault="00CA0B0E" w:rsidP="00CA0B0E">
      <w:pPr>
        <w:jc w:val="both"/>
      </w:pPr>
    </w:p>
    <w:p w:rsidR="00CA0B0E" w:rsidRDefault="003D28D3" w:rsidP="00CA0B0E">
      <w:pPr>
        <w:jc w:val="both"/>
      </w:pPr>
      <w:r>
        <w:t>Vypracovala:</w:t>
      </w:r>
      <w:r>
        <w:tab/>
        <w:t>Bc. Miroslava Dvořáčková</w:t>
      </w:r>
      <w:r w:rsidR="00CA0B0E">
        <w:tab/>
      </w:r>
      <w:r w:rsidR="00CA0B0E">
        <w:tab/>
        <w:t xml:space="preserve">Schválil:      </w:t>
      </w:r>
      <w:r w:rsidR="00CA0B0E">
        <w:tab/>
        <w:t xml:space="preserve">PaedDr. Karel Vokáč </w:t>
      </w:r>
    </w:p>
    <w:p w:rsidR="00CA0B0E" w:rsidRDefault="00CA0B0E" w:rsidP="00CA0B0E">
      <w:pPr>
        <w:jc w:val="both"/>
      </w:pPr>
      <w:r>
        <w:t xml:space="preserve">                           metodik prevence</w:t>
      </w:r>
      <w:r>
        <w:tab/>
      </w:r>
      <w:r>
        <w:tab/>
      </w:r>
      <w:r>
        <w:tab/>
      </w:r>
      <w:r>
        <w:tab/>
      </w:r>
      <w:r>
        <w:tab/>
        <w:t xml:space="preserve">             Ř SŠT                                                                                 </w:t>
      </w:r>
    </w:p>
    <w:p w:rsidR="003D28D3" w:rsidRDefault="003D28D3" w:rsidP="00CA0B0E">
      <w:pPr>
        <w:jc w:val="both"/>
      </w:pPr>
    </w:p>
    <w:p w:rsidR="003D28D3" w:rsidRDefault="003D28D3" w:rsidP="00CA0B0E">
      <w:pPr>
        <w:jc w:val="both"/>
      </w:pPr>
      <w:r>
        <w:tab/>
      </w:r>
      <w:r>
        <w:tab/>
        <w:t xml:space="preserve">       </w:t>
      </w:r>
    </w:p>
    <w:p w:rsidR="00122143" w:rsidRDefault="00122143" w:rsidP="0062581C">
      <w:pPr>
        <w:spacing w:line="360" w:lineRule="auto"/>
        <w:jc w:val="both"/>
      </w:pPr>
    </w:p>
    <w:p w:rsidR="0062581C" w:rsidRDefault="0062581C" w:rsidP="0062581C">
      <w:pPr>
        <w:spacing w:line="360" w:lineRule="auto"/>
        <w:jc w:val="both"/>
      </w:pPr>
    </w:p>
    <w:p w:rsidR="0062581C" w:rsidRDefault="0062581C" w:rsidP="0062581C">
      <w:pPr>
        <w:spacing w:line="360" w:lineRule="auto"/>
        <w:jc w:val="both"/>
      </w:pPr>
    </w:p>
    <w:p w:rsidR="0062581C" w:rsidRDefault="0062581C" w:rsidP="0062581C">
      <w:pPr>
        <w:spacing w:line="360" w:lineRule="auto"/>
        <w:jc w:val="both"/>
      </w:pPr>
    </w:p>
    <w:p w:rsidR="0062581C" w:rsidRDefault="0062581C" w:rsidP="0062581C">
      <w:pPr>
        <w:spacing w:line="360" w:lineRule="auto"/>
        <w:jc w:val="both"/>
      </w:pPr>
    </w:p>
    <w:p w:rsidR="0062581C" w:rsidRDefault="0062581C" w:rsidP="0062581C">
      <w:pPr>
        <w:spacing w:line="360" w:lineRule="auto"/>
        <w:jc w:val="both"/>
      </w:pPr>
    </w:p>
    <w:p w:rsidR="0062581C" w:rsidRDefault="0062581C" w:rsidP="0062581C">
      <w:pPr>
        <w:spacing w:line="360" w:lineRule="auto"/>
        <w:jc w:val="both"/>
      </w:pPr>
    </w:p>
    <w:p w:rsidR="0062581C" w:rsidRDefault="0062581C" w:rsidP="0062581C">
      <w:pPr>
        <w:spacing w:line="360" w:lineRule="auto"/>
        <w:jc w:val="both"/>
      </w:pPr>
    </w:p>
    <w:p w:rsidR="0062581C" w:rsidRDefault="0062581C" w:rsidP="0062581C">
      <w:pPr>
        <w:spacing w:line="360" w:lineRule="auto"/>
        <w:jc w:val="both"/>
      </w:pPr>
    </w:p>
    <w:p w:rsidR="0062581C" w:rsidRDefault="0062581C" w:rsidP="0062581C">
      <w:pPr>
        <w:spacing w:line="360" w:lineRule="auto"/>
        <w:jc w:val="both"/>
      </w:pPr>
    </w:p>
    <w:p w:rsidR="0062581C" w:rsidRDefault="0062581C" w:rsidP="0062581C">
      <w:pPr>
        <w:spacing w:line="360" w:lineRule="auto"/>
        <w:jc w:val="both"/>
      </w:pPr>
    </w:p>
    <w:p w:rsidR="0062581C" w:rsidRDefault="0062581C" w:rsidP="0062581C">
      <w:pPr>
        <w:spacing w:line="360" w:lineRule="auto"/>
        <w:jc w:val="both"/>
      </w:pPr>
    </w:p>
    <w:p w:rsidR="0062581C" w:rsidRDefault="0062581C" w:rsidP="0062581C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3D28D3" w:rsidRPr="009D7C72" w:rsidRDefault="003D28D3" w:rsidP="00CA0B0E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9D7C72">
        <w:rPr>
          <w:rFonts w:ascii="Arial" w:hAnsi="Arial" w:cs="Arial"/>
          <w:b/>
          <w:bCs/>
          <w:u w:val="single"/>
        </w:rPr>
        <w:lastRenderedPageBreak/>
        <w:t>Pravidelné akce školy</w:t>
      </w:r>
    </w:p>
    <w:p w:rsidR="003D28D3" w:rsidRDefault="003D28D3" w:rsidP="00E610B6">
      <w:pPr>
        <w:spacing w:line="360" w:lineRule="auto"/>
        <w:ind w:left="360" w:hanging="360"/>
        <w:jc w:val="both"/>
        <w:rPr>
          <w:rFonts w:ascii="Arial" w:hAnsi="Arial" w:cs="Arial"/>
          <w:b/>
          <w:bCs/>
        </w:rPr>
      </w:pPr>
    </w:p>
    <w:p w:rsidR="003D28D3" w:rsidRPr="00CE5569" w:rsidRDefault="003D28D3" w:rsidP="00E610B6">
      <w:pPr>
        <w:spacing w:line="360" w:lineRule="auto"/>
        <w:ind w:left="360" w:hanging="360"/>
        <w:jc w:val="both"/>
        <w:rPr>
          <w:rFonts w:ascii="Arial" w:hAnsi="Arial" w:cs="Arial"/>
          <w:b/>
          <w:bCs/>
        </w:rPr>
      </w:pPr>
    </w:p>
    <w:p w:rsidR="003D28D3" w:rsidRPr="002043A4" w:rsidRDefault="003D28D3" w:rsidP="00E610B6">
      <w:pPr>
        <w:numPr>
          <w:ilvl w:val="1"/>
          <w:numId w:val="6"/>
        </w:numPr>
        <w:tabs>
          <w:tab w:val="num" w:pos="900"/>
        </w:tabs>
        <w:spacing w:line="360" w:lineRule="auto"/>
        <w:ind w:left="1260" w:hanging="900"/>
        <w:jc w:val="both"/>
        <w:rPr>
          <w:b/>
          <w:bCs/>
        </w:rPr>
      </w:pPr>
      <w:r w:rsidRPr="00D87AD4">
        <w:rPr>
          <w:b/>
          <w:bCs/>
        </w:rPr>
        <w:t>Sportovní akce školy</w:t>
      </w:r>
      <w:r>
        <w:rPr>
          <w:b/>
          <w:bCs/>
          <w:i/>
        </w:rPr>
        <w:t xml:space="preserve"> – prevence proti kouření</w:t>
      </w:r>
      <w:r w:rsidRPr="002043A4">
        <w:rPr>
          <w:b/>
          <w:bCs/>
          <w:i/>
        </w:rPr>
        <w:t xml:space="preserve"> I. pololetí</w:t>
      </w:r>
      <w:r>
        <w:rPr>
          <w:b/>
          <w:bCs/>
          <w:i/>
        </w:rPr>
        <w:t xml:space="preserve"> </w:t>
      </w:r>
    </w:p>
    <w:p w:rsidR="003D28D3" w:rsidRDefault="003D28D3" w:rsidP="00E610B6">
      <w:pPr>
        <w:spacing w:line="360" w:lineRule="auto"/>
        <w:ind w:left="1260" w:hanging="360"/>
        <w:jc w:val="both"/>
        <w:rPr>
          <w:bCs/>
        </w:rPr>
      </w:pPr>
      <w:r w:rsidRPr="00FE1F24">
        <w:rPr>
          <w:bCs/>
        </w:rPr>
        <w:t>„Vánoční turnaj v sálové kopané“</w:t>
      </w:r>
      <w:r>
        <w:rPr>
          <w:b/>
          <w:bCs/>
        </w:rPr>
        <w:t xml:space="preserve"> – </w:t>
      </w:r>
      <w:r w:rsidRPr="002043A4">
        <w:rPr>
          <w:bCs/>
        </w:rPr>
        <w:t xml:space="preserve">memoriál </w:t>
      </w:r>
      <w:r>
        <w:rPr>
          <w:bCs/>
        </w:rPr>
        <w:t>Ing. Sedláčka</w:t>
      </w:r>
      <w:r w:rsidR="00052E90">
        <w:rPr>
          <w:bCs/>
        </w:rPr>
        <w:t xml:space="preserve"> (prosinec)</w:t>
      </w:r>
    </w:p>
    <w:p w:rsidR="003D28D3" w:rsidRPr="00792B0E" w:rsidRDefault="003D28D3" w:rsidP="00E610B6">
      <w:pPr>
        <w:numPr>
          <w:ilvl w:val="1"/>
          <w:numId w:val="9"/>
        </w:numPr>
        <w:tabs>
          <w:tab w:val="clear" w:pos="1080"/>
          <w:tab w:val="num" w:pos="900"/>
        </w:tabs>
        <w:spacing w:line="360" w:lineRule="auto"/>
        <w:ind w:hanging="720"/>
        <w:jc w:val="both"/>
        <w:rPr>
          <w:b/>
          <w:bCs/>
        </w:rPr>
      </w:pPr>
      <w:r w:rsidRPr="00D87AD4">
        <w:rPr>
          <w:b/>
          <w:bCs/>
        </w:rPr>
        <w:t>Turnaj v nohejbale</w:t>
      </w:r>
      <w:r w:rsidR="00E859E1">
        <w:rPr>
          <w:b/>
          <w:bCs/>
          <w:i/>
        </w:rPr>
        <w:t xml:space="preserve"> – prevence proti kouření II. p</w:t>
      </w:r>
      <w:r>
        <w:rPr>
          <w:b/>
          <w:bCs/>
          <w:i/>
        </w:rPr>
        <w:t>ololetí</w:t>
      </w:r>
    </w:p>
    <w:p w:rsidR="003D28D3" w:rsidRPr="009B2945" w:rsidRDefault="003D28D3" w:rsidP="00E610B6">
      <w:pPr>
        <w:numPr>
          <w:ilvl w:val="0"/>
          <w:numId w:val="10"/>
        </w:numPr>
        <w:tabs>
          <w:tab w:val="clear" w:pos="1080"/>
          <w:tab w:val="num" w:pos="900"/>
        </w:tabs>
        <w:spacing w:line="360" w:lineRule="auto"/>
        <w:ind w:hanging="720"/>
        <w:jc w:val="both"/>
        <w:rPr>
          <w:b/>
          <w:bCs/>
        </w:rPr>
      </w:pPr>
      <w:r w:rsidRPr="00A749F2">
        <w:rPr>
          <w:b/>
          <w:bCs/>
        </w:rPr>
        <w:t>Výlety za kulturou</w:t>
      </w:r>
      <w:r>
        <w:rPr>
          <w:bCs/>
        </w:rPr>
        <w:t xml:space="preserve"> – hrady, zámky, muzea, divadla, kina</w:t>
      </w:r>
      <w:r w:rsidR="00E859E1">
        <w:rPr>
          <w:bCs/>
        </w:rPr>
        <w:t>, planetárium</w:t>
      </w:r>
    </w:p>
    <w:p w:rsidR="009B2945" w:rsidRPr="007F5F35" w:rsidRDefault="009B2945" w:rsidP="00E610B6">
      <w:pPr>
        <w:numPr>
          <w:ilvl w:val="0"/>
          <w:numId w:val="10"/>
        </w:numPr>
        <w:tabs>
          <w:tab w:val="clear" w:pos="1080"/>
          <w:tab w:val="num" w:pos="900"/>
        </w:tabs>
        <w:spacing w:line="360" w:lineRule="auto"/>
        <w:ind w:hanging="720"/>
        <w:jc w:val="both"/>
        <w:rPr>
          <w:b/>
          <w:bCs/>
        </w:rPr>
      </w:pPr>
      <w:r>
        <w:rPr>
          <w:b/>
          <w:bCs/>
        </w:rPr>
        <w:t xml:space="preserve">Výchovný vánoční koncert v Praze </w:t>
      </w:r>
      <w:r w:rsidRPr="009B2945">
        <w:rPr>
          <w:bCs/>
        </w:rPr>
        <w:t>(prosinec)</w:t>
      </w:r>
    </w:p>
    <w:p w:rsidR="003D28D3" w:rsidRPr="007F5F35" w:rsidRDefault="007C5E25" w:rsidP="00E610B6">
      <w:pPr>
        <w:numPr>
          <w:ilvl w:val="0"/>
          <w:numId w:val="10"/>
        </w:numPr>
        <w:tabs>
          <w:tab w:val="clear" w:pos="1080"/>
          <w:tab w:val="num" w:pos="900"/>
        </w:tabs>
        <w:spacing w:line="360" w:lineRule="auto"/>
        <w:ind w:hanging="720"/>
        <w:jc w:val="both"/>
        <w:rPr>
          <w:bCs/>
        </w:rPr>
      </w:pPr>
      <w:r>
        <w:rPr>
          <w:b/>
          <w:bCs/>
        </w:rPr>
        <w:t xml:space="preserve">Charitativní </w:t>
      </w:r>
      <w:proofErr w:type="gramStart"/>
      <w:r>
        <w:rPr>
          <w:b/>
          <w:bCs/>
        </w:rPr>
        <w:t>akce</w:t>
      </w:r>
      <w:proofErr w:type="gramEnd"/>
      <w:r w:rsidR="009B2945">
        <w:rPr>
          <w:b/>
          <w:bCs/>
        </w:rPr>
        <w:t xml:space="preserve"> </w:t>
      </w:r>
      <w:r>
        <w:rPr>
          <w:b/>
          <w:bCs/>
        </w:rPr>
        <w:t>–</w:t>
      </w:r>
      <w:proofErr w:type="gramStart"/>
      <w:r w:rsidR="003D28D3" w:rsidRPr="007F5F35">
        <w:rPr>
          <w:bCs/>
        </w:rPr>
        <w:t>projekt</w:t>
      </w:r>
      <w:proofErr w:type="gramEnd"/>
      <w:r w:rsidR="003D28D3" w:rsidRPr="007F5F35">
        <w:rPr>
          <w:bCs/>
        </w:rPr>
        <w:t xml:space="preserve"> „Světluška“</w:t>
      </w:r>
      <w:r w:rsidR="009B2945">
        <w:rPr>
          <w:bCs/>
        </w:rPr>
        <w:t xml:space="preserve"> (září)</w:t>
      </w:r>
    </w:p>
    <w:p w:rsidR="003D28D3" w:rsidRDefault="003D28D3" w:rsidP="00E610B6">
      <w:pPr>
        <w:spacing w:line="360" w:lineRule="auto"/>
        <w:ind w:left="2835"/>
        <w:jc w:val="both"/>
        <w:rPr>
          <w:bCs/>
        </w:rPr>
      </w:pPr>
      <w:r w:rsidRPr="007F5F35">
        <w:rPr>
          <w:bCs/>
        </w:rPr>
        <w:t>-</w:t>
      </w:r>
      <w:r w:rsidR="004E4E26">
        <w:rPr>
          <w:bCs/>
        </w:rPr>
        <w:t xml:space="preserve"> </w:t>
      </w:r>
      <w:r w:rsidRPr="007F5F35">
        <w:rPr>
          <w:bCs/>
        </w:rPr>
        <w:t>projekt „Pomozte dětem“</w:t>
      </w:r>
      <w:r w:rsidR="009B2945">
        <w:rPr>
          <w:bCs/>
        </w:rPr>
        <w:t xml:space="preserve"> (říjen)</w:t>
      </w:r>
    </w:p>
    <w:p w:rsidR="003D28D3" w:rsidRDefault="003D28D3" w:rsidP="00E610B6">
      <w:pPr>
        <w:spacing w:line="360" w:lineRule="auto"/>
        <w:ind w:left="2835"/>
        <w:jc w:val="both"/>
        <w:rPr>
          <w:bCs/>
        </w:rPr>
      </w:pPr>
      <w:r>
        <w:rPr>
          <w:bCs/>
        </w:rPr>
        <w:t>- „Stop AIDS“</w:t>
      </w:r>
    </w:p>
    <w:p w:rsidR="003D28D3" w:rsidRDefault="003D28D3" w:rsidP="00E610B6">
      <w:pPr>
        <w:spacing w:line="360" w:lineRule="auto"/>
        <w:ind w:left="2835"/>
        <w:jc w:val="both"/>
        <w:rPr>
          <w:bCs/>
        </w:rPr>
      </w:pPr>
      <w:r>
        <w:rPr>
          <w:bCs/>
        </w:rPr>
        <w:t>- „Umění žít ve tmě“ – Bílá pastelka</w:t>
      </w:r>
    </w:p>
    <w:p w:rsidR="003D28D3" w:rsidRPr="003D28D3" w:rsidRDefault="009B2945" w:rsidP="00E610B6">
      <w:pPr>
        <w:pStyle w:val="Odstavecseseznamem"/>
        <w:numPr>
          <w:ilvl w:val="0"/>
          <w:numId w:val="1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</w:t>
      </w:r>
      <w:r w:rsidR="003D28D3" w:rsidRPr="003D28D3">
        <w:rPr>
          <w:b/>
          <w:bCs/>
        </w:rPr>
        <w:t>Dračí lodě Most</w:t>
      </w:r>
      <w:r>
        <w:rPr>
          <w:b/>
          <w:bCs/>
        </w:rPr>
        <w:t xml:space="preserve"> </w:t>
      </w:r>
      <w:r>
        <w:rPr>
          <w:bCs/>
        </w:rPr>
        <w:t>(červen)</w:t>
      </w:r>
    </w:p>
    <w:p w:rsidR="003D28D3" w:rsidRPr="00E859E1" w:rsidRDefault="009B2945" w:rsidP="00E610B6">
      <w:pPr>
        <w:pStyle w:val="Odstavecseseznamem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/>
          <w:bCs/>
        </w:rPr>
        <w:t xml:space="preserve">    </w:t>
      </w:r>
      <w:r w:rsidR="003D28D3" w:rsidRPr="003D28D3">
        <w:rPr>
          <w:b/>
          <w:bCs/>
        </w:rPr>
        <w:t>Exku</w:t>
      </w:r>
      <w:r w:rsidR="00E859E1">
        <w:rPr>
          <w:b/>
          <w:bCs/>
        </w:rPr>
        <w:t>rze</w:t>
      </w:r>
      <w:r w:rsidR="00E859E1">
        <w:rPr>
          <w:b/>
          <w:bCs/>
        </w:rPr>
        <w:tab/>
        <w:t xml:space="preserve">- </w:t>
      </w:r>
      <w:r w:rsidR="003D28D3" w:rsidRPr="00E859E1">
        <w:rPr>
          <w:bCs/>
        </w:rPr>
        <w:t>Policie ČR</w:t>
      </w:r>
    </w:p>
    <w:p w:rsidR="003D28D3" w:rsidRDefault="00E859E1" w:rsidP="00E610B6">
      <w:pPr>
        <w:pStyle w:val="Odstavecseseznamem"/>
        <w:spacing w:line="360" w:lineRule="auto"/>
        <w:ind w:left="1428" w:firstLine="696"/>
        <w:jc w:val="both"/>
        <w:rPr>
          <w:bCs/>
        </w:rPr>
      </w:pPr>
      <w:r w:rsidRPr="00E859E1">
        <w:rPr>
          <w:bCs/>
        </w:rPr>
        <w:t xml:space="preserve">- </w:t>
      </w:r>
      <w:r w:rsidR="003D28D3" w:rsidRPr="00E859E1">
        <w:rPr>
          <w:bCs/>
        </w:rPr>
        <w:t>ČNB Praha</w:t>
      </w:r>
      <w:r w:rsidR="004E4E26">
        <w:rPr>
          <w:bCs/>
        </w:rPr>
        <w:t xml:space="preserve"> (listopad)</w:t>
      </w:r>
    </w:p>
    <w:p w:rsidR="00052E90" w:rsidRDefault="009B2945" w:rsidP="00E610B6">
      <w:pPr>
        <w:pStyle w:val="Odstavecseseznamem"/>
        <w:spacing w:line="360" w:lineRule="auto"/>
        <w:ind w:left="1428" w:firstLine="696"/>
        <w:jc w:val="both"/>
        <w:rPr>
          <w:bCs/>
        </w:rPr>
      </w:pPr>
      <w:r>
        <w:rPr>
          <w:bCs/>
        </w:rPr>
        <w:t>- obchodní banky v Mostě (září, listopad, leden, březen, květen)</w:t>
      </w:r>
    </w:p>
    <w:p w:rsidR="004E4E26" w:rsidRDefault="004E4E26" w:rsidP="00E610B6">
      <w:pPr>
        <w:pStyle w:val="Odstavecseseznamem"/>
        <w:spacing w:line="360" w:lineRule="auto"/>
        <w:ind w:left="1428" w:firstLine="696"/>
        <w:jc w:val="both"/>
        <w:rPr>
          <w:bCs/>
        </w:rPr>
      </w:pPr>
      <w:r>
        <w:rPr>
          <w:bCs/>
        </w:rPr>
        <w:t>- drogová prevence – přednáška, Dr. Douda (leden)</w:t>
      </w:r>
    </w:p>
    <w:p w:rsidR="00052E90" w:rsidRPr="00052E90" w:rsidRDefault="00052E90" w:rsidP="00E610B6">
      <w:pPr>
        <w:pStyle w:val="Odstavecseseznamem"/>
        <w:numPr>
          <w:ilvl w:val="0"/>
          <w:numId w:val="19"/>
        </w:numPr>
        <w:spacing w:line="360" w:lineRule="auto"/>
        <w:jc w:val="both"/>
        <w:rPr>
          <w:b/>
          <w:bCs/>
        </w:rPr>
      </w:pPr>
      <w:r w:rsidRPr="00052E90">
        <w:rPr>
          <w:b/>
          <w:bCs/>
        </w:rPr>
        <w:t xml:space="preserve">    Týdenní kurz pro 3. </w:t>
      </w:r>
      <w:r>
        <w:rPr>
          <w:b/>
          <w:bCs/>
        </w:rPr>
        <w:t>r</w:t>
      </w:r>
      <w:r w:rsidRPr="00052E90">
        <w:rPr>
          <w:b/>
          <w:bCs/>
        </w:rPr>
        <w:t>očníky oboru Bezpečnostně právní činnost</w:t>
      </w:r>
      <w:r>
        <w:rPr>
          <w:b/>
          <w:bCs/>
        </w:rPr>
        <w:t xml:space="preserve"> </w:t>
      </w:r>
      <w:r>
        <w:rPr>
          <w:bCs/>
        </w:rPr>
        <w:t>(květen)</w:t>
      </w:r>
    </w:p>
    <w:p w:rsidR="00052E90" w:rsidRPr="00052E90" w:rsidRDefault="00052E90" w:rsidP="00E610B6">
      <w:pPr>
        <w:pStyle w:val="Odstavecseseznamem"/>
        <w:numPr>
          <w:ilvl w:val="0"/>
          <w:numId w:val="19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Fiktivní firmy Most </w:t>
      </w:r>
      <w:r w:rsidRPr="00052E90">
        <w:rPr>
          <w:bCs/>
        </w:rPr>
        <w:t>(říjen)</w:t>
      </w:r>
      <w:r>
        <w:rPr>
          <w:b/>
          <w:bCs/>
        </w:rPr>
        <w:t xml:space="preserve">, Sokolov </w:t>
      </w:r>
      <w:r w:rsidRPr="00052E90">
        <w:rPr>
          <w:bCs/>
        </w:rPr>
        <w:t>(listopad)</w:t>
      </w:r>
    </w:p>
    <w:p w:rsidR="009B2945" w:rsidRPr="009B2945" w:rsidRDefault="009B2945" w:rsidP="00E610B6">
      <w:pPr>
        <w:spacing w:line="360" w:lineRule="auto"/>
        <w:jc w:val="both"/>
        <w:rPr>
          <w:b/>
          <w:bCs/>
        </w:rPr>
      </w:pPr>
    </w:p>
    <w:p w:rsidR="003D28D3" w:rsidRPr="003D28D3" w:rsidRDefault="009B2945" w:rsidP="00E610B6">
      <w:pPr>
        <w:pStyle w:val="Odstavecseseznamem"/>
        <w:numPr>
          <w:ilvl w:val="0"/>
          <w:numId w:val="1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</w:t>
      </w:r>
      <w:r w:rsidR="0035342D">
        <w:rPr>
          <w:b/>
          <w:bCs/>
        </w:rPr>
        <w:t>Maturitní ples</w:t>
      </w:r>
    </w:p>
    <w:p w:rsidR="003D28D3" w:rsidRPr="00052E90" w:rsidRDefault="009B2945" w:rsidP="00E610B6">
      <w:pPr>
        <w:pStyle w:val="Odstavecseseznamem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/>
          <w:bCs/>
        </w:rPr>
        <w:t xml:space="preserve">    </w:t>
      </w:r>
      <w:r w:rsidR="003D28D3" w:rsidRPr="003D28D3">
        <w:rPr>
          <w:b/>
          <w:bCs/>
        </w:rPr>
        <w:t xml:space="preserve">Dny otevřených dveří </w:t>
      </w:r>
      <w:r w:rsidR="0035342D">
        <w:rPr>
          <w:bCs/>
        </w:rPr>
        <w:t>(každou první středu v</w:t>
      </w:r>
      <w:r w:rsidR="003D28D3" w:rsidRPr="00052E90">
        <w:rPr>
          <w:bCs/>
        </w:rPr>
        <w:t xml:space="preserve"> měsíc</w:t>
      </w:r>
      <w:r w:rsidR="0035342D">
        <w:rPr>
          <w:bCs/>
        </w:rPr>
        <w:t>i</w:t>
      </w:r>
      <w:r w:rsidR="003D28D3" w:rsidRPr="00052E90">
        <w:rPr>
          <w:bCs/>
        </w:rPr>
        <w:t>)</w:t>
      </w:r>
    </w:p>
    <w:p w:rsidR="00E859E1" w:rsidRDefault="009B2945" w:rsidP="00E610B6">
      <w:pPr>
        <w:pStyle w:val="Odstavecseseznamem"/>
        <w:numPr>
          <w:ilvl w:val="0"/>
          <w:numId w:val="1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</w:t>
      </w:r>
      <w:r w:rsidR="00E859E1">
        <w:rPr>
          <w:b/>
          <w:bCs/>
        </w:rPr>
        <w:t>Třídní schůzky</w:t>
      </w:r>
      <w:r>
        <w:rPr>
          <w:b/>
          <w:bCs/>
        </w:rPr>
        <w:t xml:space="preserve"> </w:t>
      </w:r>
      <w:r w:rsidRPr="00052E90">
        <w:rPr>
          <w:bCs/>
        </w:rPr>
        <w:t>(listopad, duben)</w:t>
      </w:r>
    </w:p>
    <w:p w:rsidR="00E859E1" w:rsidRPr="004E4E26" w:rsidRDefault="009B2945" w:rsidP="00E610B6">
      <w:pPr>
        <w:pStyle w:val="Odstavecseseznamem"/>
        <w:numPr>
          <w:ilvl w:val="0"/>
          <w:numId w:val="1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</w:t>
      </w:r>
      <w:r w:rsidR="00E859E1">
        <w:rPr>
          <w:b/>
          <w:bCs/>
        </w:rPr>
        <w:t xml:space="preserve">Volnočasové aktivity školy </w:t>
      </w:r>
      <w:r w:rsidR="00E859E1" w:rsidRPr="00E859E1">
        <w:rPr>
          <w:bCs/>
        </w:rPr>
        <w:t>(volejbal, fotbal, sebeobrana, atletika)</w:t>
      </w:r>
    </w:p>
    <w:p w:rsidR="004E4E26" w:rsidRDefault="004E4E26" w:rsidP="00E610B6">
      <w:pPr>
        <w:pStyle w:val="Odstavecseseznamem"/>
        <w:numPr>
          <w:ilvl w:val="0"/>
          <w:numId w:val="1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Třídnické hodiny třídních učitelů</w:t>
      </w:r>
    </w:p>
    <w:p w:rsidR="00B21B20" w:rsidRDefault="004E4E26" w:rsidP="0035342D">
      <w:pPr>
        <w:pStyle w:val="Odstavecseseznamem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/>
          <w:bCs/>
        </w:rPr>
        <w:t xml:space="preserve">     Zjišťování u 1. ročníků klima</w:t>
      </w:r>
      <w:r w:rsidR="00B21B20">
        <w:rPr>
          <w:b/>
          <w:bCs/>
        </w:rPr>
        <w:t xml:space="preserve"> ve třídách</w:t>
      </w:r>
      <w:r w:rsidRPr="0035342D">
        <w:rPr>
          <w:b/>
          <w:bCs/>
        </w:rPr>
        <w:t xml:space="preserve"> – </w:t>
      </w:r>
      <w:r w:rsidRPr="0035342D">
        <w:rPr>
          <w:bCs/>
        </w:rPr>
        <w:t>metoda dotazníků</w:t>
      </w:r>
      <w:r w:rsidR="00B21B20" w:rsidRPr="0035342D">
        <w:rPr>
          <w:bCs/>
        </w:rPr>
        <w:t xml:space="preserve"> (říjen-</w:t>
      </w:r>
      <w:r w:rsidRPr="0035342D">
        <w:rPr>
          <w:bCs/>
        </w:rPr>
        <w:t>listopad</w:t>
      </w:r>
      <w:r w:rsidR="00B21B20" w:rsidRPr="0035342D">
        <w:rPr>
          <w:bCs/>
        </w:rPr>
        <w:t>, duben-květen)</w:t>
      </w:r>
    </w:p>
    <w:p w:rsidR="0035342D" w:rsidRPr="0035342D" w:rsidRDefault="0035342D" w:rsidP="0035342D">
      <w:pPr>
        <w:pStyle w:val="Odstavecseseznamem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/>
          <w:bCs/>
        </w:rPr>
        <w:t xml:space="preserve">     Seznamovací programy </w:t>
      </w:r>
      <w:r>
        <w:rPr>
          <w:bCs/>
        </w:rPr>
        <w:t>(září)</w:t>
      </w:r>
    </w:p>
    <w:p w:rsidR="0035342D" w:rsidRDefault="0035342D" w:rsidP="0035342D">
      <w:pPr>
        <w:pStyle w:val="Odstavecseseznamem"/>
        <w:spacing w:line="360" w:lineRule="auto"/>
        <w:ind w:left="4968"/>
        <w:rPr>
          <w:bCs/>
        </w:rPr>
      </w:pPr>
    </w:p>
    <w:p w:rsidR="0035342D" w:rsidRPr="00B21B20" w:rsidRDefault="0035342D" w:rsidP="0035342D">
      <w:pPr>
        <w:pStyle w:val="Odstavecseseznamem"/>
        <w:spacing w:line="360" w:lineRule="auto"/>
        <w:ind w:left="4968"/>
        <w:rPr>
          <w:bCs/>
        </w:rPr>
      </w:pPr>
    </w:p>
    <w:p w:rsidR="00E859E1" w:rsidRPr="003D28D3" w:rsidRDefault="00E859E1" w:rsidP="00E610B6">
      <w:pPr>
        <w:pStyle w:val="Odstavecseseznamem"/>
        <w:spacing w:line="360" w:lineRule="auto"/>
        <w:jc w:val="both"/>
        <w:rPr>
          <w:b/>
          <w:bCs/>
        </w:rPr>
      </w:pPr>
    </w:p>
    <w:p w:rsidR="003D28D3" w:rsidRPr="007F5F35" w:rsidRDefault="003D28D3" w:rsidP="00E610B6">
      <w:pPr>
        <w:spacing w:line="360" w:lineRule="auto"/>
        <w:ind w:left="2835"/>
        <w:jc w:val="both"/>
        <w:rPr>
          <w:bCs/>
        </w:rPr>
      </w:pPr>
    </w:p>
    <w:p w:rsidR="003D28D3" w:rsidRDefault="003D28D3" w:rsidP="00E610B6">
      <w:pPr>
        <w:spacing w:line="360" w:lineRule="auto"/>
        <w:jc w:val="both"/>
      </w:pPr>
    </w:p>
    <w:sectPr w:rsidR="003D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05"/>
    <w:multiLevelType w:val="hybridMultilevel"/>
    <w:tmpl w:val="2D3EF78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9B5BBC"/>
    <w:multiLevelType w:val="hybridMultilevel"/>
    <w:tmpl w:val="F0EC4A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96713"/>
    <w:multiLevelType w:val="hybridMultilevel"/>
    <w:tmpl w:val="829C19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E2283"/>
    <w:multiLevelType w:val="hybridMultilevel"/>
    <w:tmpl w:val="8F16D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343B3"/>
    <w:multiLevelType w:val="hybridMultilevel"/>
    <w:tmpl w:val="D2E8B20A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244B08"/>
    <w:multiLevelType w:val="hybridMultilevel"/>
    <w:tmpl w:val="EEFCC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04EC2"/>
    <w:multiLevelType w:val="hybridMultilevel"/>
    <w:tmpl w:val="73503DFE"/>
    <w:lvl w:ilvl="0" w:tplc="5D2CB4AC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24017F2"/>
    <w:multiLevelType w:val="hybridMultilevel"/>
    <w:tmpl w:val="AE1CE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E48B8"/>
    <w:multiLevelType w:val="hybridMultilevel"/>
    <w:tmpl w:val="21A89E5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D339BC"/>
    <w:multiLevelType w:val="hybridMultilevel"/>
    <w:tmpl w:val="207A3950"/>
    <w:lvl w:ilvl="0" w:tplc="5D2CB4AC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50072EA"/>
    <w:multiLevelType w:val="hybridMultilevel"/>
    <w:tmpl w:val="F22AD8A4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35D619B7"/>
    <w:multiLevelType w:val="hybridMultilevel"/>
    <w:tmpl w:val="55FE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74195"/>
    <w:multiLevelType w:val="hybridMultilevel"/>
    <w:tmpl w:val="49E08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41A06"/>
    <w:multiLevelType w:val="hybridMultilevel"/>
    <w:tmpl w:val="FE30F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F14EC"/>
    <w:multiLevelType w:val="hybridMultilevel"/>
    <w:tmpl w:val="8F423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05AC1"/>
    <w:multiLevelType w:val="hybridMultilevel"/>
    <w:tmpl w:val="B0E6F074"/>
    <w:lvl w:ilvl="0" w:tplc="040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4AE457C1"/>
    <w:multiLevelType w:val="hybridMultilevel"/>
    <w:tmpl w:val="B3D0CCE0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32A36C7"/>
    <w:multiLevelType w:val="hybridMultilevel"/>
    <w:tmpl w:val="80EEA70A"/>
    <w:lvl w:ilvl="0" w:tplc="5D2CB4AC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84244BC">
      <w:start w:val="1"/>
      <w:numFmt w:val="bullet"/>
      <w:lvlText w:val=""/>
      <w:lvlJc w:val="left"/>
      <w:pPr>
        <w:tabs>
          <w:tab w:val="num" w:pos="2624"/>
        </w:tabs>
        <w:ind w:left="2624" w:hanging="284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3ED71FD"/>
    <w:multiLevelType w:val="hybridMultilevel"/>
    <w:tmpl w:val="1C7073CA"/>
    <w:lvl w:ilvl="0" w:tplc="78106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34A42"/>
    <w:multiLevelType w:val="hybridMultilevel"/>
    <w:tmpl w:val="66065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26091"/>
    <w:multiLevelType w:val="hybridMultilevel"/>
    <w:tmpl w:val="AD528D98"/>
    <w:lvl w:ilvl="0" w:tplc="0405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1">
    <w:nsid w:val="5ABB00E9"/>
    <w:multiLevelType w:val="hybridMultilevel"/>
    <w:tmpl w:val="066491D4"/>
    <w:lvl w:ilvl="0" w:tplc="040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5DC80CE4"/>
    <w:multiLevelType w:val="hybridMultilevel"/>
    <w:tmpl w:val="469C2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9390D"/>
    <w:multiLevelType w:val="hybridMultilevel"/>
    <w:tmpl w:val="03F4FB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73D68D5"/>
    <w:multiLevelType w:val="hybridMultilevel"/>
    <w:tmpl w:val="E74E3B78"/>
    <w:lvl w:ilvl="0" w:tplc="5D2CB4AC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B172350"/>
    <w:multiLevelType w:val="hybridMultilevel"/>
    <w:tmpl w:val="49887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B04C1"/>
    <w:multiLevelType w:val="hybridMultilevel"/>
    <w:tmpl w:val="0A1ADC1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FD17F18"/>
    <w:multiLevelType w:val="hybridMultilevel"/>
    <w:tmpl w:val="6DC4641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7"/>
  </w:num>
  <w:num w:numId="5">
    <w:abstractNumId w:val="26"/>
  </w:num>
  <w:num w:numId="6">
    <w:abstractNumId w:val="23"/>
  </w:num>
  <w:num w:numId="7">
    <w:abstractNumId w:val="21"/>
  </w:num>
  <w:num w:numId="8">
    <w:abstractNumId w:val="27"/>
  </w:num>
  <w:num w:numId="9">
    <w:abstractNumId w:val="15"/>
  </w:num>
  <w:num w:numId="10">
    <w:abstractNumId w:val="8"/>
  </w:num>
  <w:num w:numId="11">
    <w:abstractNumId w:val="24"/>
  </w:num>
  <w:num w:numId="12">
    <w:abstractNumId w:val="9"/>
  </w:num>
  <w:num w:numId="13">
    <w:abstractNumId w:val="6"/>
  </w:num>
  <w:num w:numId="14">
    <w:abstractNumId w:val="20"/>
  </w:num>
  <w:num w:numId="15">
    <w:abstractNumId w:val="2"/>
  </w:num>
  <w:num w:numId="16">
    <w:abstractNumId w:val="10"/>
  </w:num>
  <w:num w:numId="17">
    <w:abstractNumId w:val="12"/>
  </w:num>
  <w:num w:numId="18">
    <w:abstractNumId w:val="11"/>
  </w:num>
  <w:num w:numId="19">
    <w:abstractNumId w:val="7"/>
  </w:num>
  <w:num w:numId="20">
    <w:abstractNumId w:val="1"/>
  </w:num>
  <w:num w:numId="21">
    <w:abstractNumId w:val="14"/>
  </w:num>
  <w:num w:numId="22">
    <w:abstractNumId w:val="19"/>
  </w:num>
  <w:num w:numId="23">
    <w:abstractNumId w:val="3"/>
  </w:num>
  <w:num w:numId="24">
    <w:abstractNumId w:val="22"/>
  </w:num>
  <w:num w:numId="25">
    <w:abstractNumId w:val="25"/>
  </w:num>
  <w:num w:numId="26">
    <w:abstractNumId w:val="5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D3"/>
    <w:rsid w:val="00052E90"/>
    <w:rsid w:val="00122143"/>
    <w:rsid w:val="00301444"/>
    <w:rsid w:val="003249A3"/>
    <w:rsid w:val="003518C3"/>
    <w:rsid w:val="0035342D"/>
    <w:rsid w:val="00365E65"/>
    <w:rsid w:val="003A645E"/>
    <w:rsid w:val="003D05B1"/>
    <w:rsid w:val="003D28D3"/>
    <w:rsid w:val="004605F9"/>
    <w:rsid w:val="004E4E26"/>
    <w:rsid w:val="00555E12"/>
    <w:rsid w:val="00593F2D"/>
    <w:rsid w:val="0062581C"/>
    <w:rsid w:val="006C3DBE"/>
    <w:rsid w:val="007C5E25"/>
    <w:rsid w:val="00915D8C"/>
    <w:rsid w:val="009B2945"/>
    <w:rsid w:val="009D5545"/>
    <w:rsid w:val="009D7C72"/>
    <w:rsid w:val="00A04E81"/>
    <w:rsid w:val="00B21B20"/>
    <w:rsid w:val="00CA0B0E"/>
    <w:rsid w:val="00CF74E7"/>
    <w:rsid w:val="00DE53DA"/>
    <w:rsid w:val="00DF60DC"/>
    <w:rsid w:val="00E610B6"/>
    <w:rsid w:val="00E859E1"/>
    <w:rsid w:val="00EE4A34"/>
    <w:rsid w:val="00F25D8F"/>
    <w:rsid w:val="00F4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D28D3"/>
    <w:pPr>
      <w:keepNext/>
      <w:ind w:left="708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D28D3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Siln">
    <w:name w:val="Strong"/>
    <w:basedOn w:val="Standardnpsmoodstavce"/>
    <w:qFormat/>
    <w:rsid w:val="003D28D3"/>
    <w:rPr>
      <w:b/>
      <w:bCs/>
    </w:rPr>
  </w:style>
  <w:style w:type="paragraph" w:styleId="Normlnweb">
    <w:name w:val="Normal (Web)"/>
    <w:basedOn w:val="Normln"/>
    <w:rsid w:val="003D28D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D28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4A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A3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D28D3"/>
    <w:pPr>
      <w:keepNext/>
      <w:ind w:left="708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D28D3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Siln">
    <w:name w:val="Strong"/>
    <w:basedOn w:val="Standardnpsmoodstavce"/>
    <w:qFormat/>
    <w:rsid w:val="003D28D3"/>
    <w:rPr>
      <w:b/>
      <w:bCs/>
    </w:rPr>
  </w:style>
  <w:style w:type="paragraph" w:styleId="Normlnweb">
    <w:name w:val="Normal (Web)"/>
    <w:basedOn w:val="Normln"/>
    <w:rsid w:val="003D28D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D28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4A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A3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uk.cz/poradny/most" TargetMode="External"/><Relationship Id="rId13" Type="http://schemas.openxmlformats.org/officeDocument/2006/relationships/hyperlink" Target="http://novyportal.narodnikvalifika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sto-most.cz/vismo/kss.asp" TargetMode="External"/><Relationship Id="rId12" Type="http://schemas.openxmlformats.org/officeDocument/2006/relationships/hyperlink" Target="http://www.potrebujipravnik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dralinka.cz/?page=l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smt.cz" TargetMode="External"/><Relationship Id="rId10" Type="http://schemas.openxmlformats.org/officeDocument/2006/relationships/hyperlink" Target="http://www.pomoc-onlin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mpsv.cz/upcr/kp/ulk/kop/most/kontakty" TargetMode="External"/><Relationship Id="rId14" Type="http://schemas.openxmlformats.org/officeDocument/2006/relationships/hyperlink" Target="http://www.vzdelavaniapra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2DE0-E398-4719-953B-DD268124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3517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SST</Company>
  <LinksUpToDate>false</LinksUpToDate>
  <CharactersWithSpaces>24226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Dvořáčková</dc:creator>
  <cp:keywords/>
  <dc:description/>
  <cp:lastModifiedBy>Dvořáčková</cp:lastModifiedBy>
  <cp:revision>2</cp:revision>
  <cp:lastPrinted>2015-10-07T10:07:00Z</cp:lastPrinted>
  <dcterms:created xsi:type="dcterms:W3CDTF">2015-10-07T10:21:00Z</dcterms:created>
  <dcterms:modified xsi:type="dcterms:W3CDTF">2015-10-07T10:21:00Z</dcterms:modified>
</cp:coreProperties>
</file>